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8B" w:rsidRDefault="00EA7B8B">
      <w:pPr>
        <w:spacing w:line="280" w:lineRule="atLeast"/>
        <w:jc w:val="both"/>
        <w:rPr>
          <w:sz w:val="20"/>
        </w:rPr>
        <w:sectPr w:rsidR="00EA7B8B" w:rsidSect="00BA200D">
          <w:headerReference w:type="first" r:id="rId8"/>
          <w:pgSz w:w="11906" w:h="16838" w:code="9"/>
          <w:pgMar w:top="3119" w:right="1134" w:bottom="1418" w:left="851" w:header="11" w:footer="0" w:gutter="0"/>
          <w:cols w:space="720"/>
          <w:titlePg/>
        </w:sectPr>
      </w:pPr>
    </w:p>
    <w:p w:rsidR="00A37715" w:rsidRDefault="00A37715" w:rsidP="00EC3711">
      <w:pPr>
        <w:jc w:val="center"/>
        <w:rPr>
          <w:rFonts w:cs="Arial"/>
          <w:b/>
          <w:bCs/>
          <w:color w:val="006341"/>
          <w:sz w:val="32"/>
          <w:szCs w:val="32"/>
        </w:rPr>
      </w:pPr>
    </w:p>
    <w:p w:rsidR="007711EA" w:rsidRDefault="007711EA" w:rsidP="00EC3711">
      <w:pPr>
        <w:jc w:val="center"/>
        <w:rPr>
          <w:rFonts w:cs="Arial"/>
          <w:b/>
          <w:bCs/>
          <w:color w:val="006341"/>
          <w:sz w:val="32"/>
          <w:szCs w:val="32"/>
        </w:rPr>
      </w:pPr>
      <w:r>
        <w:rPr>
          <w:rFonts w:cs="Arial"/>
          <w:b/>
          <w:bCs/>
          <w:color w:val="006341"/>
          <w:sz w:val="32"/>
          <w:szCs w:val="32"/>
        </w:rPr>
        <w:t xml:space="preserve">Actividad de </w:t>
      </w:r>
      <w:r w:rsidR="00EC3711" w:rsidRPr="00316170">
        <w:rPr>
          <w:rFonts w:cs="Arial"/>
          <w:b/>
          <w:bCs/>
          <w:color w:val="006341"/>
          <w:sz w:val="32"/>
          <w:szCs w:val="32"/>
        </w:rPr>
        <w:t>C</w:t>
      </w:r>
      <w:r>
        <w:rPr>
          <w:rFonts w:cs="Arial"/>
          <w:b/>
          <w:bCs/>
          <w:color w:val="006341"/>
          <w:sz w:val="32"/>
          <w:szCs w:val="32"/>
        </w:rPr>
        <w:t>onsejo</w:t>
      </w:r>
      <w:r w:rsidR="00EC3711" w:rsidRPr="00316170">
        <w:rPr>
          <w:rFonts w:cs="Arial"/>
          <w:b/>
          <w:bCs/>
          <w:color w:val="006341"/>
          <w:sz w:val="32"/>
          <w:szCs w:val="32"/>
        </w:rPr>
        <w:t xml:space="preserve"> </w:t>
      </w:r>
      <w:r>
        <w:rPr>
          <w:rFonts w:cs="Arial"/>
          <w:b/>
          <w:bCs/>
          <w:color w:val="006341"/>
          <w:sz w:val="32"/>
          <w:szCs w:val="32"/>
        </w:rPr>
        <w:t>de</w:t>
      </w:r>
      <w:r w:rsidR="00EC3711" w:rsidRPr="00316170">
        <w:rPr>
          <w:rFonts w:cs="Arial"/>
          <w:b/>
          <w:bCs/>
          <w:color w:val="006341"/>
          <w:sz w:val="32"/>
          <w:szCs w:val="32"/>
        </w:rPr>
        <w:t xml:space="preserve"> G</w:t>
      </w:r>
      <w:r>
        <w:rPr>
          <w:rFonts w:cs="Arial"/>
          <w:b/>
          <w:bCs/>
          <w:color w:val="006341"/>
          <w:sz w:val="32"/>
          <w:szCs w:val="32"/>
        </w:rPr>
        <w:t>obierno</w:t>
      </w:r>
      <w:r w:rsidR="00EC3711" w:rsidRPr="00316170">
        <w:rPr>
          <w:rFonts w:cs="Arial"/>
          <w:b/>
          <w:bCs/>
          <w:color w:val="006341"/>
          <w:sz w:val="32"/>
          <w:szCs w:val="32"/>
        </w:rPr>
        <w:t xml:space="preserve"> </w:t>
      </w:r>
    </w:p>
    <w:p w:rsidR="00EC3711" w:rsidRDefault="007711EA" w:rsidP="00EC3711">
      <w:pPr>
        <w:jc w:val="center"/>
        <w:rPr>
          <w:rFonts w:cs="Arial"/>
          <w:b/>
          <w:bCs/>
          <w:color w:val="006341"/>
          <w:sz w:val="32"/>
          <w:szCs w:val="32"/>
        </w:rPr>
      </w:pPr>
      <w:r>
        <w:rPr>
          <w:rFonts w:cs="Arial"/>
          <w:b/>
          <w:bCs/>
          <w:color w:val="006341"/>
          <w:sz w:val="32"/>
          <w:szCs w:val="32"/>
        </w:rPr>
        <w:t>Memoria anual</w:t>
      </w:r>
      <w:r w:rsidR="00853B18">
        <w:rPr>
          <w:rFonts w:cs="Arial"/>
          <w:b/>
          <w:bCs/>
          <w:color w:val="006341"/>
          <w:sz w:val="32"/>
          <w:szCs w:val="32"/>
        </w:rPr>
        <w:t xml:space="preserve"> 2020</w:t>
      </w:r>
    </w:p>
    <w:p w:rsidR="0035763A" w:rsidRDefault="0035763A" w:rsidP="0035763A"/>
    <w:p w:rsidR="00A37715" w:rsidRDefault="00A37715" w:rsidP="0035763A"/>
    <w:p w:rsidR="00025759" w:rsidRPr="00025759" w:rsidRDefault="00025759" w:rsidP="00025759">
      <w:pPr>
        <w:tabs>
          <w:tab w:val="right" w:pos="3969"/>
        </w:tabs>
        <w:jc w:val="both"/>
        <w:rPr>
          <w:b/>
          <w:szCs w:val="22"/>
        </w:rPr>
      </w:pPr>
      <w:r w:rsidRPr="00025759">
        <w:rPr>
          <w:b/>
          <w:szCs w:val="22"/>
        </w:rPr>
        <w:t xml:space="preserve">Total de reuniones del Consejo  </w:t>
      </w:r>
      <w:r w:rsidRPr="00025759">
        <w:rPr>
          <w:b/>
          <w:szCs w:val="22"/>
        </w:rPr>
        <w:tab/>
        <w:t>61</w:t>
      </w:r>
    </w:p>
    <w:p w:rsidR="00025759" w:rsidRPr="00025759" w:rsidRDefault="00025759" w:rsidP="00025759">
      <w:pPr>
        <w:tabs>
          <w:tab w:val="right" w:pos="3969"/>
        </w:tabs>
        <w:ind w:left="708"/>
        <w:jc w:val="both"/>
        <w:rPr>
          <w:szCs w:val="22"/>
          <w:u w:val="dotted"/>
        </w:rPr>
      </w:pPr>
      <w:proofErr w:type="gramStart"/>
      <w:r w:rsidRPr="00025759">
        <w:rPr>
          <w:szCs w:val="22"/>
          <w:u w:val="dotted"/>
        </w:rPr>
        <w:t>extraordinario</w:t>
      </w:r>
      <w:r w:rsidR="00CE0C62">
        <w:rPr>
          <w:szCs w:val="22"/>
          <w:u w:val="dotted"/>
        </w:rPr>
        <w:t>s</w:t>
      </w:r>
      <w:proofErr w:type="gramEnd"/>
      <w:r w:rsidRPr="00025759">
        <w:rPr>
          <w:szCs w:val="22"/>
          <w:u w:val="dotted"/>
        </w:rPr>
        <w:t xml:space="preserve"> </w:t>
      </w:r>
      <w:r w:rsidRPr="00025759">
        <w:rPr>
          <w:szCs w:val="22"/>
          <w:u w:val="dotted"/>
        </w:rPr>
        <w:tab/>
        <w:t xml:space="preserve">12 </w:t>
      </w:r>
    </w:p>
    <w:p w:rsidR="00025759" w:rsidRPr="00025759" w:rsidRDefault="00025759" w:rsidP="00025759">
      <w:pPr>
        <w:tabs>
          <w:tab w:val="right" w:pos="3969"/>
        </w:tabs>
        <w:ind w:left="708"/>
        <w:jc w:val="both"/>
        <w:rPr>
          <w:szCs w:val="22"/>
          <w:u w:val="dotted"/>
        </w:rPr>
      </w:pPr>
      <w:proofErr w:type="gramStart"/>
      <w:r w:rsidRPr="00025759">
        <w:rPr>
          <w:szCs w:val="22"/>
          <w:u w:val="dotted"/>
        </w:rPr>
        <w:t>fuera</w:t>
      </w:r>
      <w:proofErr w:type="gramEnd"/>
      <w:r w:rsidRPr="00025759">
        <w:rPr>
          <w:szCs w:val="22"/>
          <w:u w:val="dotted"/>
        </w:rPr>
        <w:t xml:space="preserve"> de la sede del Gobierno</w:t>
      </w:r>
      <w:r w:rsidRPr="00025759">
        <w:rPr>
          <w:szCs w:val="22"/>
          <w:u w:val="dotted"/>
        </w:rPr>
        <w:tab/>
        <w:t>7</w:t>
      </w:r>
    </w:p>
    <w:p w:rsidR="00853B18" w:rsidRPr="00025759" w:rsidRDefault="00853B18" w:rsidP="00A37715">
      <w:pPr>
        <w:rPr>
          <w:szCs w:val="22"/>
        </w:rPr>
      </w:pPr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>14 de enero en Nájera</w:t>
      </w:r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>4 de febrero en Haro</w:t>
      </w:r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>3 de marzo en Alfaro</w:t>
      </w:r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 xml:space="preserve">3 de septiembre en La </w:t>
      </w:r>
      <w:proofErr w:type="spellStart"/>
      <w:r w:rsidRPr="00025759">
        <w:rPr>
          <w:szCs w:val="22"/>
        </w:rPr>
        <w:t>Fombera</w:t>
      </w:r>
      <w:proofErr w:type="spellEnd"/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 xml:space="preserve">28 de octubre en La </w:t>
      </w:r>
      <w:proofErr w:type="spellStart"/>
      <w:r w:rsidRPr="00025759">
        <w:rPr>
          <w:szCs w:val="22"/>
        </w:rPr>
        <w:t>Fombera</w:t>
      </w:r>
      <w:proofErr w:type="spellEnd"/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>11 de noviembre en La Grajera</w:t>
      </w:r>
    </w:p>
    <w:p w:rsidR="00853B18" w:rsidRPr="00025759" w:rsidRDefault="00853B18" w:rsidP="00025759">
      <w:pPr>
        <w:pStyle w:val="Prrafodelista"/>
        <w:numPr>
          <w:ilvl w:val="0"/>
          <w:numId w:val="3"/>
        </w:numPr>
        <w:rPr>
          <w:szCs w:val="22"/>
        </w:rPr>
      </w:pPr>
      <w:r w:rsidRPr="00025759">
        <w:rPr>
          <w:szCs w:val="22"/>
        </w:rPr>
        <w:t xml:space="preserve">16 de diciembre en La </w:t>
      </w:r>
      <w:proofErr w:type="spellStart"/>
      <w:r w:rsidRPr="00025759">
        <w:rPr>
          <w:szCs w:val="22"/>
        </w:rPr>
        <w:t>Fombera</w:t>
      </w:r>
      <w:proofErr w:type="spellEnd"/>
    </w:p>
    <w:p w:rsidR="00A37715" w:rsidRPr="00025759" w:rsidRDefault="00A37715" w:rsidP="00A37715">
      <w:pPr>
        <w:rPr>
          <w:szCs w:val="22"/>
        </w:rPr>
      </w:pPr>
    </w:p>
    <w:p w:rsidR="00025759" w:rsidRDefault="00FE122D" w:rsidP="00025759">
      <w:pPr>
        <w:jc w:val="both"/>
      </w:pPr>
      <w:r>
        <w:t xml:space="preserve">Con motivo de la pandemia originada por el </w:t>
      </w:r>
      <w:r w:rsidRPr="00FE122D">
        <w:t>SARS-CoV-2</w:t>
      </w:r>
      <w:r>
        <w:t>, d</w:t>
      </w:r>
      <w:r w:rsidR="00025759">
        <w:t>esde el 17 de marzo hasta el 20 de mayo, las reuniones del Consejo de Gobierno son d</w:t>
      </w:r>
      <w:r w:rsidR="00025759" w:rsidRPr="005B6084">
        <w:t>e forma telemática por videoconferencia</w:t>
      </w:r>
      <w:r>
        <w:t>.</w:t>
      </w:r>
    </w:p>
    <w:p w:rsidR="00025759" w:rsidRDefault="00025759" w:rsidP="00EC3711">
      <w:pPr>
        <w:rPr>
          <w:szCs w:val="22"/>
        </w:rPr>
      </w:pPr>
    </w:p>
    <w:p w:rsidR="00082C3C" w:rsidRDefault="00025759" w:rsidP="00EC3711">
      <w:pPr>
        <w:rPr>
          <w:szCs w:val="22"/>
        </w:rPr>
      </w:pPr>
      <w:r>
        <w:rPr>
          <w:szCs w:val="22"/>
        </w:rPr>
        <w:t>El 25 de agos</w:t>
      </w:r>
      <w:r w:rsidR="00FE122D">
        <w:rPr>
          <w:szCs w:val="22"/>
        </w:rPr>
        <w:t>to</w:t>
      </w:r>
      <w:r w:rsidR="00CE0C62">
        <w:rPr>
          <w:szCs w:val="22"/>
        </w:rPr>
        <w:t xml:space="preserve"> de 2020</w:t>
      </w:r>
      <w:r w:rsidR="00FE122D">
        <w:rPr>
          <w:szCs w:val="22"/>
        </w:rPr>
        <w:t xml:space="preserve"> cambia la estructura</w:t>
      </w:r>
      <w:r>
        <w:rPr>
          <w:szCs w:val="22"/>
        </w:rPr>
        <w:t xml:space="preserve"> del Gobierno pasando de 9 a 8 Consejerías</w:t>
      </w:r>
      <w:r w:rsidR="00082C3C" w:rsidRPr="00025759">
        <w:rPr>
          <w:szCs w:val="22"/>
        </w:rPr>
        <w:t>.</w:t>
      </w:r>
    </w:p>
    <w:p w:rsidR="002A5D16" w:rsidRDefault="002A5D16" w:rsidP="002A5D16"/>
    <w:p w:rsidR="00A37715" w:rsidRDefault="00A37715" w:rsidP="00EC3711"/>
    <w:tbl>
      <w:tblPr>
        <w:tblW w:w="8440" w:type="dxa"/>
        <w:tblInd w:w="55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0"/>
        <w:gridCol w:w="1200"/>
      </w:tblGrid>
      <w:tr w:rsidR="006274FD" w:rsidRPr="006274FD" w:rsidTr="001E3B50">
        <w:trPr>
          <w:trHeight w:val="347"/>
        </w:trPr>
        <w:tc>
          <w:tcPr>
            <w:tcW w:w="7240" w:type="dxa"/>
            <w:shd w:val="clear" w:color="000000" w:fill="006341"/>
            <w:vAlign w:val="bottom"/>
            <w:hideMark/>
          </w:tcPr>
          <w:p w:rsidR="006274FD" w:rsidRPr="006274FD" w:rsidRDefault="006274FD" w:rsidP="006274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6274FD">
              <w:rPr>
                <w:rFonts w:cs="Arial"/>
                <w:b/>
                <w:bCs/>
                <w:color w:val="FFFFFF"/>
                <w:sz w:val="24"/>
                <w:szCs w:val="24"/>
              </w:rPr>
              <w:t>TEMAS</w:t>
            </w:r>
          </w:p>
        </w:tc>
        <w:tc>
          <w:tcPr>
            <w:tcW w:w="1200" w:type="dxa"/>
            <w:shd w:val="clear" w:color="000000" w:fill="006341"/>
            <w:vAlign w:val="bottom"/>
            <w:hideMark/>
          </w:tcPr>
          <w:p w:rsidR="006274FD" w:rsidRPr="006274FD" w:rsidRDefault="006274FD" w:rsidP="006274FD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6274FD">
              <w:rPr>
                <w:rFonts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Proyectos de Ley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EE5A7E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3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Decretos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EE5A7E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3</w:t>
            </w:r>
            <w:r w:rsidR="00EE5A7E">
              <w:rPr>
                <w:rFonts w:cs="Arial"/>
                <w:color w:val="253746"/>
                <w:szCs w:val="22"/>
              </w:rPr>
              <w:t>4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Decretos cese/</w:t>
            </w:r>
            <w:proofErr w:type="spellStart"/>
            <w:r w:rsidRPr="00FE122D">
              <w:rPr>
                <w:rFonts w:cs="Arial"/>
                <w:color w:val="253746"/>
                <w:szCs w:val="22"/>
              </w:rPr>
              <w:t>nombr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69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Convenios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89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Autorizaciones Ley Hacienda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65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Autorizaciones de gasto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307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Criterio a Proposiciones de Ley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5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Modificación presupuestarias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33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Acuerdos ceses/nombramientos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9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Acuerdos e Informes Plantillas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5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Acuerdo e Informes cesiones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5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Acuerdo e Informes Plan/Memoria/Programa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14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Otros Acuerdos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77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CE0C62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 xml:space="preserve">Informe sobre </w:t>
            </w:r>
            <w:r w:rsidR="00CE0C62">
              <w:rPr>
                <w:rFonts w:cs="Arial"/>
                <w:color w:val="253746"/>
                <w:szCs w:val="22"/>
              </w:rPr>
              <w:t>contratos</w:t>
            </w:r>
            <w:r w:rsidRPr="00FE122D">
              <w:rPr>
                <w:rFonts w:cs="Arial"/>
                <w:color w:val="253746"/>
                <w:szCs w:val="22"/>
              </w:rPr>
              <w:t xml:space="preserve"> de emergencia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105</w:t>
            </w:r>
          </w:p>
        </w:tc>
      </w:tr>
      <w:tr w:rsidR="00FE122D" w:rsidRPr="00FE122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Otros Informes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E122D" w:rsidRPr="00FE122D" w:rsidRDefault="00FE122D" w:rsidP="00FE122D">
            <w:pPr>
              <w:jc w:val="right"/>
              <w:rPr>
                <w:rFonts w:cs="Arial"/>
                <w:color w:val="253746"/>
                <w:szCs w:val="22"/>
              </w:rPr>
            </w:pPr>
            <w:r w:rsidRPr="00FE122D">
              <w:rPr>
                <w:rFonts w:cs="Arial"/>
                <w:color w:val="253746"/>
                <w:szCs w:val="22"/>
              </w:rPr>
              <w:t>9</w:t>
            </w:r>
          </w:p>
        </w:tc>
      </w:tr>
      <w:tr w:rsidR="00FE122D" w:rsidRPr="00FE122D" w:rsidTr="001E3B50">
        <w:trPr>
          <w:trHeight w:val="345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FE122D" w:rsidRPr="00FE122D" w:rsidRDefault="00FE122D" w:rsidP="00FE122D">
            <w:pPr>
              <w:jc w:val="center"/>
              <w:rPr>
                <w:rFonts w:cs="Arial"/>
                <w:b/>
                <w:color w:val="253746"/>
                <w:sz w:val="28"/>
                <w:szCs w:val="28"/>
              </w:rPr>
            </w:pPr>
            <w:r w:rsidRPr="00FE122D">
              <w:rPr>
                <w:rFonts w:cs="Arial"/>
                <w:b/>
                <w:color w:val="253746"/>
                <w:sz w:val="28"/>
                <w:szCs w:val="28"/>
              </w:rPr>
              <w:t>TOTAL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E122D" w:rsidRPr="00FE122D" w:rsidRDefault="00FE122D" w:rsidP="00FE122D">
            <w:pPr>
              <w:jc w:val="right"/>
              <w:rPr>
                <w:rFonts w:cs="Arial"/>
                <w:b/>
                <w:color w:val="253746"/>
                <w:sz w:val="28"/>
                <w:szCs w:val="28"/>
              </w:rPr>
            </w:pPr>
            <w:r w:rsidRPr="00FE122D">
              <w:rPr>
                <w:rFonts w:cs="Arial"/>
                <w:b/>
                <w:color w:val="253746"/>
                <w:sz w:val="28"/>
                <w:szCs w:val="28"/>
              </w:rPr>
              <w:t>829</w:t>
            </w:r>
          </w:p>
        </w:tc>
      </w:tr>
    </w:tbl>
    <w:p w:rsidR="002A5D16" w:rsidRDefault="002A5D16"/>
    <w:p w:rsidR="00A37715" w:rsidRDefault="00A37715">
      <w:r>
        <w:br w:type="page"/>
      </w:r>
    </w:p>
    <w:p w:rsidR="00A37715" w:rsidRDefault="00A37715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A5D16" w:rsidRDefault="002A5D16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A5D16" w:rsidRDefault="002A5D16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A5D16" w:rsidRDefault="002A5D16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A5D16" w:rsidRDefault="002A5D16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A5D16" w:rsidRPr="006274FD" w:rsidRDefault="002A5D16" w:rsidP="006274FD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tbl>
      <w:tblPr>
        <w:tblW w:w="8440" w:type="dxa"/>
        <w:tblInd w:w="55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0"/>
        <w:gridCol w:w="1200"/>
      </w:tblGrid>
      <w:tr w:rsidR="006274FD" w:rsidRPr="006274FD" w:rsidTr="001E3B50">
        <w:trPr>
          <w:trHeight w:val="406"/>
        </w:trPr>
        <w:tc>
          <w:tcPr>
            <w:tcW w:w="7240" w:type="dxa"/>
            <w:shd w:val="clear" w:color="000000" w:fill="006341"/>
            <w:vAlign w:val="bottom"/>
            <w:hideMark/>
          </w:tcPr>
          <w:p w:rsidR="006274FD" w:rsidRPr="006274FD" w:rsidRDefault="006274FD" w:rsidP="006274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6274FD">
              <w:rPr>
                <w:rFonts w:cs="Arial"/>
                <w:b/>
                <w:bCs/>
                <w:color w:val="FFFFFF"/>
                <w:sz w:val="24"/>
                <w:szCs w:val="24"/>
              </w:rPr>
              <w:t>MESES</w:t>
            </w:r>
          </w:p>
        </w:tc>
        <w:tc>
          <w:tcPr>
            <w:tcW w:w="1200" w:type="dxa"/>
            <w:shd w:val="clear" w:color="000000" w:fill="006341"/>
            <w:vAlign w:val="bottom"/>
            <w:hideMark/>
          </w:tcPr>
          <w:p w:rsidR="006274FD" w:rsidRPr="006274FD" w:rsidRDefault="006274FD" w:rsidP="006274FD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6274FD">
              <w:rPr>
                <w:rFonts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Enero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19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Febrero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48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Marzo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44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Abril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68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Mayo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89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Junio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99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Julio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53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Agosto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37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Septiembre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105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Octubre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83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Noviembre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81</w:t>
            </w:r>
          </w:p>
        </w:tc>
      </w:tr>
      <w:tr w:rsidR="00A87504" w:rsidRPr="006274FD" w:rsidTr="001E3B50">
        <w:trPr>
          <w:trHeight w:val="282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color w:val="253746"/>
                <w:szCs w:val="22"/>
              </w:rPr>
            </w:pPr>
            <w:r w:rsidRPr="006274FD">
              <w:rPr>
                <w:rFonts w:cs="Arial"/>
                <w:color w:val="253746"/>
                <w:szCs w:val="22"/>
              </w:rPr>
              <w:t>Diciembre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87504" w:rsidRDefault="00A87504">
            <w:pPr>
              <w:jc w:val="right"/>
              <w:rPr>
                <w:rFonts w:cs="Arial"/>
                <w:color w:val="253746"/>
                <w:szCs w:val="22"/>
              </w:rPr>
            </w:pPr>
            <w:r>
              <w:rPr>
                <w:rFonts w:cs="Arial"/>
                <w:color w:val="253746"/>
                <w:szCs w:val="22"/>
              </w:rPr>
              <w:t>103</w:t>
            </w:r>
          </w:p>
        </w:tc>
      </w:tr>
      <w:tr w:rsidR="00A87504" w:rsidRPr="006274FD" w:rsidTr="001E3B50">
        <w:trPr>
          <w:trHeight w:val="300"/>
        </w:trPr>
        <w:tc>
          <w:tcPr>
            <w:tcW w:w="7240" w:type="dxa"/>
            <w:shd w:val="clear" w:color="auto" w:fill="auto"/>
            <w:noWrap/>
            <w:vAlign w:val="bottom"/>
            <w:hideMark/>
          </w:tcPr>
          <w:p w:rsidR="00A87504" w:rsidRPr="006274FD" w:rsidRDefault="00A87504" w:rsidP="006274FD">
            <w:pPr>
              <w:rPr>
                <w:rFonts w:cs="Arial"/>
                <w:b/>
                <w:color w:val="253746"/>
                <w:sz w:val="28"/>
                <w:szCs w:val="28"/>
              </w:rPr>
            </w:pPr>
            <w:r w:rsidRPr="006274FD">
              <w:rPr>
                <w:rFonts w:cs="Arial"/>
                <w:b/>
                <w:color w:val="253746"/>
                <w:sz w:val="28"/>
                <w:szCs w:val="28"/>
              </w:rPr>
              <w:t>TOTAL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87504" w:rsidRPr="00A87504" w:rsidRDefault="00A87504">
            <w:pPr>
              <w:jc w:val="right"/>
              <w:rPr>
                <w:rFonts w:cs="Arial"/>
                <w:b/>
                <w:color w:val="253746"/>
                <w:sz w:val="28"/>
                <w:szCs w:val="28"/>
              </w:rPr>
            </w:pPr>
            <w:r w:rsidRPr="00A87504">
              <w:rPr>
                <w:rFonts w:cs="Arial"/>
                <w:b/>
                <w:color w:val="253746"/>
                <w:sz w:val="28"/>
                <w:szCs w:val="28"/>
              </w:rPr>
              <w:t>829</w:t>
            </w:r>
          </w:p>
        </w:tc>
      </w:tr>
    </w:tbl>
    <w:p w:rsidR="006274FD" w:rsidRDefault="006274FD" w:rsidP="00EC3711"/>
    <w:p w:rsidR="002A5D16" w:rsidRDefault="002A5D16" w:rsidP="00EC3711"/>
    <w:p w:rsidR="002A5D16" w:rsidRDefault="002A5D16" w:rsidP="00EC3711"/>
    <w:p w:rsidR="00A37715" w:rsidRDefault="00A37715" w:rsidP="00EC3711"/>
    <w:p w:rsidR="006274FD" w:rsidRDefault="00A87504" w:rsidP="00EC3711">
      <w:r>
        <w:rPr>
          <w:noProof/>
        </w:rPr>
        <w:drawing>
          <wp:inline distT="0" distB="0" distL="0" distR="0" wp14:anchorId="205E4B10" wp14:editId="2EDF04F0">
            <wp:extent cx="5280338" cy="3039414"/>
            <wp:effectExtent l="0" t="0" r="15875" b="2794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7715" w:rsidRDefault="00A37715">
      <w:r>
        <w:br w:type="page"/>
      </w:r>
    </w:p>
    <w:p w:rsidR="007C6083" w:rsidRDefault="007C6083" w:rsidP="00EC3711"/>
    <w:p w:rsidR="00F97A1C" w:rsidRDefault="00F97A1C" w:rsidP="00EC3711"/>
    <w:p w:rsidR="00F97A1C" w:rsidRDefault="00F97A1C" w:rsidP="00EC3711"/>
    <w:p w:rsidR="00F97A1C" w:rsidRDefault="00F97A1C" w:rsidP="00EC3711"/>
    <w:p w:rsidR="00A37715" w:rsidRDefault="00A37715" w:rsidP="00EC3711"/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276"/>
      </w:tblGrid>
      <w:tr w:rsidR="00F97A1C" w:rsidRPr="00F97A1C" w:rsidTr="00F97A1C">
        <w:trPr>
          <w:trHeight w:val="544"/>
        </w:trPr>
        <w:tc>
          <w:tcPr>
            <w:tcW w:w="8804" w:type="dxa"/>
            <w:gridSpan w:val="2"/>
            <w:tcBorders>
              <w:top w:val="nil"/>
              <w:left w:val="nil"/>
              <w:right w:val="nil"/>
            </w:tcBorders>
            <w:shd w:val="clear" w:color="000000" w:fill="006341"/>
            <w:vAlign w:val="center"/>
            <w:hideMark/>
          </w:tcPr>
          <w:p w:rsidR="00F97A1C" w:rsidRPr="00F97A1C" w:rsidRDefault="00F97A1C" w:rsidP="00F97A1C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F97A1C">
              <w:rPr>
                <w:rFonts w:cs="Arial"/>
                <w:b/>
                <w:bCs/>
                <w:color w:val="FFFFFF"/>
                <w:sz w:val="24"/>
                <w:szCs w:val="24"/>
              </w:rPr>
              <w:t>CONSEJERÍAS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Hacienda y Administración Pública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130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Servicios Sociales y Gobernanza Pública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156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 xml:space="preserve">Salud y </w:t>
            </w:r>
            <w:proofErr w:type="spellStart"/>
            <w:r w:rsidRPr="00F97A1C">
              <w:rPr>
                <w:rFonts w:cs="Arial"/>
                <w:color w:val="253746"/>
                <w:szCs w:val="22"/>
              </w:rPr>
              <w:t>Portavocía</w:t>
            </w:r>
            <w:proofErr w:type="spellEnd"/>
            <w:r w:rsidRPr="00F97A1C">
              <w:rPr>
                <w:rFonts w:cs="Arial"/>
                <w:color w:val="253746"/>
                <w:szCs w:val="22"/>
              </w:rPr>
              <w:t xml:space="preserve"> del Gobierno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226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Desarrollo Autonómico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69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Educación, Cultura, Deporte y Juventud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91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Sostenibilidad y Transición Ecológica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54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Agricultura, Ganadería, Mundo Rural, Territorio y Población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53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Igualdad, Participación y Agenda 2030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15</w:t>
            </w:r>
          </w:p>
        </w:tc>
      </w:tr>
      <w:tr w:rsidR="00F97A1C" w:rsidRPr="00F97A1C" w:rsidTr="00F97A1C">
        <w:trPr>
          <w:trHeight w:val="282"/>
        </w:trPr>
        <w:tc>
          <w:tcPr>
            <w:tcW w:w="7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Gobernanza Pública (SUPRIMIDA)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color w:val="253746"/>
                <w:szCs w:val="22"/>
              </w:rPr>
            </w:pPr>
            <w:r w:rsidRPr="00F97A1C">
              <w:rPr>
                <w:rFonts w:cs="Arial"/>
                <w:color w:val="253746"/>
                <w:szCs w:val="22"/>
              </w:rPr>
              <w:t>35</w:t>
            </w:r>
          </w:p>
        </w:tc>
      </w:tr>
      <w:tr w:rsidR="00F97A1C" w:rsidRPr="00F97A1C" w:rsidTr="00F97A1C">
        <w:trPr>
          <w:trHeight w:val="300"/>
        </w:trPr>
        <w:tc>
          <w:tcPr>
            <w:tcW w:w="75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center"/>
              <w:rPr>
                <w:rFonts w:cs="Arial"/>
                <w:b/>
                <w:color w:val="253746"/>
                <w:sz w:val="28"/>
                <w:szCs w:val="28"/>
              </w:rPr>
            </w:pPr>
            <w:r w:rsidRPr="00F97A1C">
              <w:rPr>
                <w:rFonts w:cs="Arial"/>
                <w:b/>
                <w:color w:val="253746"/>
                <w:sz w:val="28"/>
                <w:szCs w:val="28"/>
              </w:rPr>
              <w:t>TOTAL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1C" w:rsidRPr="00F97A1C" w:rsidRDefault="00F97A1C" w:rsidP="00F97A1C">
            <w:pPr>
              <w:jc w:val="right"/>
              <w:rPr>
                <w:rFonts w:cs="Arial"/>
                <w:b/>
                <w:color w:val="253746"/>
                <w:sz w:val="28"/>
                <w:szCs w:val="28"/>
              </w:rPr>
            </w:pPr>
            <w:r w:rsidRPr="00F97A1C">
              <w:rPr>
                <w:rFonts w:cs="Arial"/>
                <w:b/>
                <w:color w:val="253746"/>
                <w:sz w:val="28"/>
                <w:szCs w:val="28"/>
              </w:rPr>
              <w:t>829</w:t>
            </w:r>
          </w:p>
        </w:tc>
      </w:tr>
    </w:tbl>
    <w:p w:rsidR="00A37715" w:rsidRDefault="00A37715" w:rsidP="00EC3711"/>
    <w:p w:rsidR="00A37715" w:rsidRDefault="00A37715" w:rsidP="00EC3711"/>
    <w:p w:rsidR="00F97A1C" w:rsidRDefault="00F97A1C" w:rsidP="00EC3711"/>
    <w:p w:rsidR="00F97A1C" w:rsidRDefault="00F97A1C" w:rsidP="00EC3711"/>
    <w:p w:rsidR="007C6083" w:rsidRDefault="00A87504" w:rsidP="00EC3711">
      <w:r>
        <w:rPr>
          <w:noProof/>
        </w:rPr>
        <w:drawing>
          <wp:inline distT="0" distB="0" distL="0" distR="0" wp14:anchorId="6EEFAF36" wp14:editId="2EA979D2">
            <wp:extent cx="5615189" cy="3142445"/>
            <wp:effectExtent l="0" t="0" r="24130" b="2032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504" w:rsidRDefault="00A87504">
      <w:pPr>
        <w:rPr>
          <w:rFonts w:cs="Arial"/>
          <w:b/>
          <w:bCs/>
          <w:color w:val="006341"/>
          <w:sz w:val="24"/>
          <w:szCs w:val="24"/>
        </w:rPr>
      </w:pPr>
    </w:p>
    <w:p w:rsidR="00B77E39" w:rsidRDefault="00B77E39">
      <w:pPr>
        <w:rPr>
          <w:rFonts w:cs="Arial"/>
          <w:b/>
          <w:bCs/>
          <w:color w:val="006341"/>
          <w:sz w:val="24"/>
          <w:szCs w:val="24"/>
        </w:rPr>
      </w:pPr>
    </w:p>
    <w:p w:rsidR="00B77E39" w:rsidRDefault="00B77E39">
      <w:pPr>
        <w:rPr>
          <w:rFonts w:cs="Arial"/>
          <w:b/>
          <w:bCs/>
          <w:color w:val="006341"/>
          <w:sz w:val="24"/>
          <w:szCs w:val="24"/>
        </w:rPr>
      </w:pPr>
      <w:r>
        <w:rPr>
          <w:rFonts w:cs="Arial"/>
          <w:b/>
          <w:bCs/>
          <w:color w:val="006341"/>
          <w:sz w:val="24"/>
          <w:szCs w:val="24"/>
        </w:rPr>
        <w:br w:type="page"/>
      </w:r>
    </w:p>
    <w:p w:rsidR="001D4C1B" w:rsidRDefault="001D4C1B">
      <w:pPr>
        <w:rPr>
          <w:rFonts w:cs="Arial"/>
          <w:b/>
          <w:bCs/>
          <w:color w:val="006341"/>
          <w:sz w:val="24"/>
          <w:szCs w:val="24"/>
        </w:rPr>
      </w:pPr>
    </w:p>
    <w:p w:rsidR="001D4C1B" w:rsidRDefault="001D4C1B">
      <w:pPr>
        <w:rPr>
          <w:rFonts w:cs="Arial"/>
          <w:b/>
          <w:bCs/>
          <w:color w:val="006341"/>
          <w:sz w:val="24"/>
          <w:szCs w:val="24"/>
        </w:rPr>
      </w:pPr>
    </w:p>
    <w:p w:rsidR="002B6E05" w:rsidRPr="007704B7" w:rsidRDefault="002B6E05" w:rsidP="002B6E05">
      <w:pPr>
        <w:spacing w:line="280" w:lineRule="atLeast"/>
        <w:jc w:val="both"/>
        <w:rPr>
          <w:rFonts w:cs="Arial"/>
          <w:b/>
          <w:color w:val="006341"/>
          <w:sz w:val="32"/>
          <w:szCs w:val="32"/>
        </w:rPr>
      </w:pPr>
      <w:r w:rsidRPr="007704B7">
        <w:rPr>
          <w:rFonts w:cs="Arial"/>
          <w:b/>
          <w:color w:val="006341"/>
          <w:sz w:val="32"/>
          <w:szCs w:val="32"/>
        </w:rPr>
        <w:t>Expedientes relacionados con el COVID</w:t>
      </w:r>
    </w:p>
    <w:p w:rsidR="002B6E05" w:rsidRDefault="002B6E05" w:rsidP="002B6E05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B6E05" w:rsidRDefault="002B6E05" w:rsidP="002B6E05">
      <w:r>
        <w:t xml:space="preserve">De los </w:t>
      </w:r>
      <w:r w:rsidRPr="002A5D16">
        <w:rPr>
          <w:b/>
        </w:rPr>
        <w:t>829</w:t>
      </w:r>
      <w:r>
        <w:t xml:space="preserve"> expedientes aprobados por Consejo de Gobierno </w:t>
      </w:r>
      <w:r w:rsidRPr="002A5D16">
        <w:rPr>
          <w:b/>
        </w:rPr>
        <w:t>151</w:t>
      </w:r>
      <w:r>
        <w:t xml:space="preserve"> tienen relación con el COVID</w:t>
      </w:r>
    </w:p>
    <w:p w:rsidR="002B6E05" w:rsidRDefault="002B6E05" w:rsidP="002B6E05">
      <w:pPr>
        <w:tabs>
          <w:tab w:val="left" w:pos="7295"/>
        </w:tabs>
        <w:ind w:left="55"/>
        <w:rPr>
          <w:rFonts w:cs="Arial"/>
          <w:sz w:val="28"/>
          <w:szCs w:val="28"/>
        </w:rPr>
      </w:pPr>
    </w:p>
    <w:p w:rsidR="002B6E05" w:rsidRDefault="002B6E05" w:rsidP="002B6E05">
      <w:pPr>
        <w:tabs>
          <w:tab w:val="left" w:pos="7295"/>
        </w:tabs>
        <w:ind w:left="55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211A1D77" wp14:editId="01E9342D">
            <wp:extent cx="4953000" cy="2847975"/>
            <wp:effectExtent l="0" t="0" r="1905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C1B" w:rsidRDefault="001D4C1B">
      <w:pPr>
        <w:rPr>
          <w:rFonts w:cs="Arial"/>
          <w:b/>
          <w:bCs/>
          <w:color w:val="006341"/>
          <w:sz w:val="24"/>
          <w:szCs w:val="24"/>
        </w:rPr>
      </w:pPr>
    </w:p>
    <w:p w:rsidR="00FC39A2" w:rsidRDefault="00FC39A2">
      <w:pPr>
        <w:rPr>
          <w:rFonts w:cs="Arial"/>
          <w:b/>
          <w:bCs/>
          <w:color w:val="006341"/>
          <w:sz w:val="24"/>
          <w:szCs w:val="24"/>
        </w:rPr>
      </w:pPr>
    </w:p>
    <w:p w:rsidR="00F97A1C" w:rsidRDefault="00F97A1C">
      <w:pPr>
        <w:rPr>
          <w:rFonts w:cs="Arial"/>
          <w:b/>
          <w:bCs/>
          <w:color w:val="006341"/>
          <w:sz w:val="24"/>
          <w:szCs w:val="24"/>
        </w:rPr>
      </w:pPr>
    </w:p>
    <w:p w:rsidR="001D4C1B" w:rsidRDefault="002B6E05" w:rsidP="002B6E05">
      <w:pPr>
        <w:spacing w:line="280" w:lineRule="atLeast"/>
        <w:jc w:val="both"/>
        <w:rPr>
          <w:rFonts w:cs="Arial"/>
          <w:b/>
          <w:color w:val="006341"/>
          <w:sz w:val="32"/>
          <w:szCs w:val="32"/>
        </w:rPr>
      </w:pPr>
      <w:r w:rsidRPr="002B6E05">
        <w:rPr>
          <w:rFonts w:cs="Arial"/>
          <w:b/>
          <w:color w:val="006341"/>
          <w:sz w:val="32"/>
          <w:szCs w:val="32"/>
        </w:rPr>
        <w:t>Disposi</w:t>
      </w:r>
      <w:bookmarkStart w:id="0" w:name="_GoBack"/>
      <w:bookmarkEnd w:id="0"/>
      <w:r w:rsidRPr="002B6E05">
        <w:rPr>
          <w:rFonts w:cs="Arial"/>
          <w:b/>
          <w:color w:val="006341"/>
          <w:sz w:val="32"/>
          <w:szCs w:val="32"/>
        </w:rPr>
        <w:t>ciones aprobadas por Consejo de Gobierno en 2020</w:t>
      </w:r>
    </w:p>
    <w:p w:rsidR="002B6E05" w:rsidRPr="002B6E05" w:rsidRDefault="002B6E05" w:rsidP="002B6E05">
      <w:pPr>
        <w:spacing w:line="280" w:lineRule="atLeast"/>
        <w:jc w:val="both"/>
        <w:rPr>
          <w:rFonts w:cs="Arial"/>
          <w:b/>
          <w:color w:val="006341"/>
          <w:sz w:val="32"/>
          <w:szCs w:val="32"/>
        </w:rPr>
      </w:pPr>
    </w:p>
    <w:p w:rsidR="00EE5A7E" w:rsidRDefault="00D70370">
      <w:pPr>
        <w:rPr>
          <w:rFonts w:cs="Arial"/>
          <w:b/>
          <w:bCs/>
          <w:color w:val="006341"/>
          <w:sz w:val="24"/>
          <w:szCs w:val="24"/>
        </w:rPr>
      </w:pPr>
      <w:r>
        <w:rPr>
          <w:noProof/>
        </w:rPr>
        <w:drawing>
          <wp:inline distT="0" distB="0" distL="0" distR="0" wp14:anchorId="66959A4C" wp14:editId="2F0AF080">
            <wp:extent cx="5612130" cy="3413125"/>
            <wp:effectExtent l="0" t="0" r="26670" b="1587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5A7E" w:rsidRDefault="00EE5A7E">
      <w:pPr>
        <w:rPr>
          <w:rFonts w:cs="Arial"/>
          <w:b/>
          <w:bCs/>
          <w:color w:val="006341"/>
          <w:sz w:val="24"/>
          <w:szCs w:val="24"/>
        </w:rPr>
      </w:pPr>
    </w:p>
    <w:p w:rsidR="00252AC1" w:rsidRDefault="00252AC1">
      <w:pPr>
        <w:spacing w:line="280" w:lineRule="atLeast"/>
        <w:jc w:val="both"/>
        <w:rPr>
          <w:sz w:val="20"/>
        </w:rPr>
      </w:pPr>
    </w:p>
    <w:p w:rsidR="001D4C1B" w:rsidRDefault="001D4C1B">
      <w:pPr>
        <w:spacing w:line="280" w:lineRule="atLeast"/>
        <w:jc w:val="both"/>
        <w:rPr>
          <w:sz w:val="20"/>
        </w:rPr>
      </w:pPr>
    </w:p>
    <w:p w:rsidR="00252AC1" w:rsidRDefault="00252AC1" w:rsidP="00252AC1">
      <w:pPr>
        <w:jc w:val="center"/>
        <w:rPr>
          <w:rFonts w:cs="Arial"/>
          <w:b/>
          <w:bCs/>
          <w:color w:val="006341"/>
          <w:sz w:val="32"/>
          <w:szCs w:val="32"/>
        </w:rPr>
      </w:pPr>
      <w:r w:rsidRPr="00AB5BEE">
        <w:rPr>
          <w:rFonts w:cs="Arial"/>
          <w:b/>
          <w:bCs/>
          <w:color w:val="006341"/>
          <w:sz w:val="32"/>
          <w:szCs w:val="32"/>
        </w:rPr>
        <w:t>P</w:t>
      </w:r>
      <w:r w:rsidR="00F97A1C">
        <w:rPr>
          <w:rFonts w:cs="Arial"/>
          <w:b/>
          <w:bCs/>
          <w:color w:val="006341"/>
          <w:sz w:val="32"/>
          <w:szCs w:val="32"/>
        </w:rPr>
        <w:t>lan</w:t>
      </w:r>
      <w:r w:rsidRPr="00AB5BEE">
        <w:rPr>
          <w:rFonts w:cs="Arial"/>
          <w:b/>
          <w:bCs/>
          <w:color w:val="006341"/>
          <w:sz w:val="32"/>
          <w:szCs w:val="32"/>
        </w:rPr>
        <w:t xml:space="preserve"> N</w:t>
      </w:r>
      <w:r w:rsidR="00F97A1C">
        <w:rPr>
          <w:rFonts w:cs="Arial"/>
          <w:b/>
          <w:bCs/>
          <w:color w:val="006341"/>
          <w:sz w:val="32"/>
          <w:szCs w:val="32"/>
        </w:rPr>
        <w:t>ormativo</w:t>
      </w:r>
      <w:r w:rsidR="00AB02A9">
        <w:rPr>
          <w:rFonts w:cs="Arial"/>
          <w:b/>
          <w:bCs/>
          <w:color w:val="006341"/>
          <w:sz w:val="32"/>
          <w:szCs w:val="32"/>
        </w:rPr>
        <w:t xml:space="preserve"> 2020</w:t>
      </w:r>
    </w:p>
    <w:p w:rsidR="00252AC1" w:rsidRDefault="00252AC1" w:rsidP="00252AC1"/>
    <w:p w:rsidR="00252AC1" w:rsidRDefault="00252AC1" w:rsidP="00252AC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7"/>
        <w:gridCol w:w="1703"/>
        <w:gridCol w:w="2126"/>
      </w:tblGrid>
      <w:tr w:rsidR="00AB02A9" w:rsidRPr="00AB02A9" w:rsidTr="00AB02A9">
        <w:tc>
          <w:tcPr>
            <w:tcW w:w="266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AB02A9">
              <w:rPr>
                <w:rFonts w:cs="Arial"/>
                <w:b/>
                <w:bCs/>
                <w:color w:val="006341"/>
                <w:sz w:val="24"/>
                <w:szCs w:val="24"/>
              </w:rPr>
              <w:t>PLAN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B02A9" w:rsidRPr="00AB02A9" w:rsidRDefault="00AB02A9" w:rsidP="00AB02A9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AB02A9">
              <w:rPr>
                <w:rFonts w:cs="Arial"/>
                <w:b/>
                <w:bCs/>
                <w:color w:val="006341"/>
                <w:sz w:val="24"/>
                <w:szCs w:val="24"/>
              </w:rPr>
              <w:t>TOTAL APROBADOS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AB02A9">
              <w:rPr>
                <w:rFonts w:cs="Arial"/>
                <w:b/>
                <w:bCs/>
                <w:color w:val="006341"/>
                <w:sz w:val="24"/>
                <w:szCs w:val="24"/>
              </w:rPr>
              <w:t>APROB/FUERA PLAN</w:t>
            </w:r>
          </w:p>
        </w:tc>
      </w:tr>
      <w:tr w:rsidR="00AB02A9" w:rsidTr="00AB02A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Default="000D5DF0" w:rsidP="001E3B50">
            <w:r>
              <w:t xml:space="preserve">Proyectos de </w:t>
            </w:r>
            <w:r w:rsidR="00AB02A9">
              <w:t>Ley</w:t>
            </w:r>
          </w:p>
        </w:tc>
        <w:tc>
          <w:tcPr>
            <w:tcW w:w="15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Default="00AB02A9" w:rsidP="001E3B50">
            <w:pPr>
              <w:jc w:val="right"/>
            </w:pPr>
            <w:r>
              <w:t>20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B02A9" w:rsidRPr="00AB02A9" w:rsidRDefault="00AB02A9" w:rsidP="001E3B50">
            <w:pPr>
              <w:jc w:val="right"/>
            </w:pPr>
            <w: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Pr="00AB02A9" w:rsidRDefault="00AB02A9" w:rsidP="001E3B5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02A9" w:rsidTr="00AB02A9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Default="00AB02A9" w:rsidP="001E3B50">
            <w:r>
              <w:t>Decretos</w:t>
            </w:r>
          </w:p>
        </w:tc>
        <w:tc>
          <w:tcPr>
            <w:tcW w:w="15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Default="00AB02A9" w:rsidP="001E3B50">
            <w:pPr>
              <w:jc w:val="right"/>
            </w:pPr>
            <w:r>
              <w:t>59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B02A9" w:rsidRPr="00AB02A9" w:rsidRDefault="00AB02A9" w:rsidP="001E3B50">
            <w:pPr>
              <w:jc w:val="right"/>
            </w:pPr>
            <w:r>
              <w:t>21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2A9" w:rsidRPr="00AB02A9" w:rsidRDefault="00AB02A9" w:rsidP="001E3B50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B02A9" w:rsidTr="00AB02A9">
        <w:trPr>
          <w:trHeight w:val="431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right"/>
              <w:rPr>
                <w:b/>
              </w:rPr>
            </w:pPr>
            <w:r w:rsidRPr="00AB02A9">
              <w:rPr>
                <w:b/>
              </w:rPr>
              <w:t>Total</w:t>
            </w:r>
          </w:p>
        </w:tc>
        <w:tc>
          <w:tcPr>
            <w:tcW w:w="15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right"/>
              <w:rPr>
                <w:b/>
              </w:rPr>
            </w:pPr>
            <w:r w:rsidRPr="00AB02A9">
              <w:rPr>
                <w:b/>
              </w:rPr>
              <w:t>79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02A9" w:rsidRPr="00AB02A9" w:rsidRDefault="00AB02A9" w:rsidP="00AB02A9">
            <w:pPr>
              <w:jc w:val="right"/>
              <w:rPr>
                <w:b/>
              </w:rPr>
            </w:pPr>
            <w:r w:rsidRPr="00AB02A9">
              <w:rPr>
                <w:b/>
              </w:rPr>
              <w:t>24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2A9" w:rsidRPr="00AB02A9" w:rsidRDefault="00AB02A9" w:rsidP="00AB02A9">
            <w:pPr>
              <w:jc w:val="right"/>
              <w:rPr>
                <w:b/>
              </w:rPr>
            </w:pPr>
            <w:r w:rsidRPr="00AB02A9">
              <w:rPr>
                <w:b/>
              </w:rPr>
              <w:t>13</w:t>
            </w:r>
          </w:p>
        </w:tc>
      </w:tr>
    </w:tbl>
    <w:p w:rsidR="00252AC1" w:rsidRDefault="00252AC1" w:rsidP="00252AC1">
      <w:pPr>
        <w:jc w:val="both"/>
      </w:pPr>
    </w:p>
    <w:p w:rsidR="00252AC1" w:rsidRDefault="00252AC1">
      <w:pPr>
        <w:spacing w:line="280" w:lineRule="atLeast"/>
        <w:jc w:val="both"/>
        <w:rPr>
          <w:sz w:val="20"/>
        </w:rPr>
      </w:pPr>
    </w:p>
    <w:p w:rsidR="00252AC1" w:rsidRDefault="004C7EAB">
      <w:pPr>
        <w:spacing w:line="280" w:lineRule="atLeast"/>
        <w:jc w:val="both"/>
        <w:rPr>
          <w:sz w:val="20"/>
        </w:rPr>
      </w:pPr>
      <w:r>
        <w:rPr>
          <w:sz w:val="20"/>
        </w:rPr>
        <w:t xml:space="preserve">Contados los decretos normativos aprobados. Se sumarían los decretos de relaciones de puestos, estructuras, </w:t>
      </w:r>
      <w:r w:rsidR="00595844">
        <w:rPr>
          <w:sz w:val="20"/>
        </w:rPr>
        <w:t xml:space="preserve">medallas, </w:t>
      </w:r>
      <w:r>
        <w:rPr>
          <w:sz w:val="20"/>
        </w:rPr>
        <w:t>ceses y nombramientos</w:t>
      </w:r>
      <w:r w:rsidR="00595844">
        <w:rPr>
          <w:sz w:val="20"/>
        </w:rPr>
        <w:t>.</w:t>
      </w: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  <w:r>
        <w:rPr>
          <w:noProof/>
        </w:rPr>
        <w:drawing>
          <wp:inline distT="0" distB="0" distL="0" distR="0" wp14:anchorId="2D12F017" wp14:editId="485F5278">
            <wp:extent cx="5821251" cy="2884867"/>
            <wp:effectExtent l="0" t="0" r="27305" b="1079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AB02A9" w:rsidRDefault="00AB02A9">
      <w:pPr>
        <w:spacing w:line="280" w:lineRule="atLeast"/>
        <w:jc w:val="both"/>
        <w:rPr>
          <w:sz w:val="20"/>
        </w:rPr>
      </w:pPr>
    </w:p>
    <w:p w:rsidR="00252AC1" w:rsidRDefault="00252AC1">
      <w:pPr>
        <w:spacing w:line="280" w:lineRule="atLeast"/>
        <w:jc w:val="both"/>
        <w:rPr>
          <w:sz w:val="20"/>
        </w:rPr>
      </w:pPr>
    </w:p>
    <w:p w:rsidR="00202249" w:rsidRDefault="00202249">
      <w:pPr>
        <w:rPr>
          <w:sz w:val="20"/>
        </w:rPr>
      </w:pPr>
      <w:r>
        <w:rPr>
          <w:sz w:val="20"/>
        </w:rPr>
        <w:br w:type="page"/>
      </w:r>
    </w:p>
    <w:p w:rsidR="00610F00" w:rsidRDefault="00610F00">
      <w:pPr>
        <w:spacing w:line="280" w:lineRule="atLeast"/>
        <w:jc w:val="both"/>
        <w:rPr>
          <w:sz w:val="20"/>
        </w:rPr>
      </w:pPr>
    </w:p>
    <w:p w:rsidR="00610F00" w:rsidRDefault="00610F00">
      <w:pPr>
        <w:spacing w:line="280" w:lineRule="atLeast"/>
        <w:jc w:val="both"/>
        <w:rPr>
          <w:sz w:val="20"/>
        </w:rPr>
      </w:pPr>
      <w:r>
        <w:rPr>
          <w:rFonts w:cs="Arial"/>
          <w:b/>
          <w:color w:val="006341"/>
          <w:sz w:val="32"/>
          <w:szCs w:val="32"/>
        </w:rPr>
        <w:t xml:space="preserve">Forma de presentación </w:t>
      </w:r>
      <w:r w:rsidRPr="00AD0B62">
        <w:rPr>
          <w:rFonts w:cs="Arial"/>
          <w:b/>
          <w:color w:val="006341"/>
          <w:sz w:val="32"/>
          <w:szCs w:val="32"/>
        </w:rPr>
        <w:t xml:space="preserve">de </w:t>
      </w:r>
      <w:r>
        <w:rPr>
          <w:rFonts w:cs="Arial"/>
          <w:b/>
          <w:color w:val="006341"/>
          <w:sz w:val="32"/>
          <w:szCs w:val="32"/>
        </w:rPr>
        <w:t xml:space="preserve">los </w:t>
      </w:r>
      <w:r w:rsidRPr="00AD0B62">
        <w:rPr>
          <w:rFonts w:cs="Arial"/>
          <w:b/>
          <w:color w:val="006341"/>
          <w:sz w:val="32"/>
          <w:szCs w:val="32"/>
        </w:rPr>
        <w:t>expedientes</w:t>
      </w:r>
      <w:r w:rsidR="000E3EB5">
        <w:rPr>
          <w:rFonts w:cs="Arial"/>
          <w:b/>
          <w:color w:val="006341"/>
          <w:sz w:val="32"/>
          <w:szCs w:val="32"/>
        </w:rPr>
        <w:t xml:space="preserve"> año 20</w:t>
      </w:r>
      <w:r w:rsidR="00202249">
        <w:rPr>
          <w:rFonts w:cs="Arial"/>
          <w:b/>
          <w:color w:val="006341"/>
          <w:sz w:val="32"/>
          <w:szCs w:val="32"/>
        </w:rPr>
        <w:t>20</w:t>
      </w:r>
    </w:p>
    <w:p w:rsidR="00610F00" w:rsidRDefault="00610F00">
      <w:pPr>
        <w:spacing w:line="280" w:lineRule="atLeast"/>
        <w:jc w:val="both"/>
        <w:rPr>
          <w:sz w:val="20"/>
        </w:rPr>
      </w:pPr>
    </w:p>
    <w:p w:rsidR="00605F22" w:rsidRDefault="00202249">
      <w:pPr>
        <w:spacing w:line="280" w:lineRule="atLeast"/>
        <w:jc w:val="both"/>
        <w:rPr>
          <w:sz w:val="20"/>
        </w:rPr>
      </w:pPr>
      <w:r>
        <w:rPr>
          <w:noProof/>
        </w:rPr>
        <w:drawing>
          <wp:inline distT="0" distB="0" distL="0" distR="0" wp14:anchorId="750C2B78" wp14:editId="0637B312">
            <wp:extent cx="5525037" cy="3850783"/>
            <wp:effectExtent l="0" t="0" r="19050" b="1651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5F22" w:rsidRDefault="00605F22">
      <w:pPr>
        <w:spacing w:line="280" w:lineRule="atLeast"/>
        <w:jc w:val="both"/>
        <w:rPr>
          <w:sz w:val="20"/>
        </w:rPr>
      </w:pPr>
    </w:p>
    <w:p w:rsidR="00605F22" w:rsidRDefault="00605F22">
      <w:pPr>
        <w:spacing w:line="280" w:lineRule="atLeast"/>
        <w:jc w:val="both"/>
        <w:rPr>
          <w:noProof/>
        </w:rPr>
      </w:pPr>
    </w:p>
    <w:p w:rsidR="000E3EB5" w:rsidRDefault="000E3EB5">
      <w:pPr>
        <w:spacing w:line="280" w:lineRule="atLeast"/>
        <w:jc w:val="both"/>
        <w:rPr>
          <w:noProof/>
        </w:rPr>
      </w:pPr>
    </w:p>
    <w:p w:rsidR="000E3EB5" w:rsidRDefault="000E3EB5">
      <w:pPr>
        <w:spacing w:line="280" w:lineRule="atLeast"/>
        <w:jc w:val="both"/>
        <w:rPr>
          <w:noProof/>
        </w:rPr>
      </w:pPr>
    </w:p>
    <w:p w:rsidR="000E3EB5" w:rsidRDefault="00202249">
      <w:pPr>
        <w:spacing w:line="280" w:lineRule="atLeast"/>
        <w:jc w:val="both"/>
        <w:rPr>
          <w:noProof/>
        </w:rPr>
      </w:pPr>
      <w:r>
        <w:rPr>
          <w:noProof/>
        </w:rPr>
        <w:drawing>
          <wp:inline distT="0" distB="0" distL="0" distR="0" wp14:anchorId="5313D8A1" wp14:editId="7F547F4D">
            <wp:extent cx="5525037" cy="3168203"/>
            <wp:effectExtent l="0" t="0" r="19050" b="1333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3EB5" w:rsidRDefault="000E3EB5">
      <w:pPr>
        <w:spacing w:line="280" w:lineRule="atLeast"/>
        <w:jc w:val="both"/>
        <w:rPr>
          <w:noProof/>
        </w:rPr>
      </w:pPr>
    </w:p>
    <w:p w:rsidR="006A5E5F" w:rsidRDefault="006A5E5F">
      <w:pPr>
        <w:spacing w:line="280" w:lineRule="atLeast"/>
        <w:jc w:val="both"/>
        <w:rPr>
          <w:noProof/>
        </w:rPr>
      </w:pPr>
    </w:p>
    <w:p w:rsidR="006A5E5F" w:rsidRDefault="006A5E5F">
      <w:pPr>
        <w:spacing w:line="280" w:lineRule="atLeast"/>
        <w:jc w:val="both"/>
        <w:rPr>
          <w:noProof/>
        </w:rPr>
      </w:pPr>
    </w:p>
    <w:p w:rsidR="0075632B" w:rsidRDefault="0075632B" w:rsidP="00605F22">
      <w:pPr>
        <w:jc w:val="center"/>
        <w:rPr>
          <w:rFonts w:cs="Arial"/>
          <w:b/>
          <w:color w:val="006341"/>
          <w:sz w:val="32"/>
          <w:szCs w:val="32"/>
        </w:rPr>
      </w:pPr>
    </w:p>
    <w:p w:rsidR="00605F22" w:rsidRDefault="00605F22" w:rsidP="00605F22">
      <w:pPr>
        <w:jc w:val="center"/>
        <w:rPr>
          <w:rFonts w:cs="Arial"/>
          <w:b/>
          <w:color w:val="006341"/>
          <w:sz w:val="32"/>
          <w:szCs w:val="32"/>
        </w:rPr>
      </w:pPr>
      <w:r w:rsidRPr="00AD0B62">
        <w:rPr>
          <w:rFonts w:cs="Arial"/>
          <w:b/>
          <w:color w:val="006341"/>
          <w:sz w:val="32"/>
          <w:szCs w:val="32"/>
        </w:rPr>
        <w:t>Evolución histórica de expedientes aprobados</w:t>
      </w:r>
    </w:p>
    <w:p w:rsidR="00202249" w:rsidRPr="00AD0B62" w:rsidRDefault="00202249" w:rsidP="00605F22">
      <w:pPr>
        <w:jc w:val="center"/>
        <w:rPr>
          <w:rFonts w:cs="Arial"/>
          <w:b/>
          <w:color w:val="006341"/>
          <w:sz w:val="32"/>
          <w:szCs w:val="32"/>
        </w:rPr>
      </w:pPr>
    </w:p>
    <w:tbl>
      <w:tblPr>
        <w:tblW w:w="98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792"/>
        <w:gridCol w:w="792"/>
        <w:gridCol w:w="792"/>
        <w:gridCol w:w="792"/>
        <w:gridCol w:w="792"/>
        <w:gridCol w:w="792"/>
        <w:gridCol w:w="792"/>
      </w:tblGrid>
      <w:tr w:rsidR="00202249" w:rsidRPr="00202249" w:rsidTr="00595844">
        <w:trPr>
          <w:trHeight w:val="402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bottom"/>
            <w:hideMark/>
          </w:tcPr>
          <w:p w:rsidR="00202249" w:rsidRPr="00202249" w:rsidRDefault="00202249" w:rsidP="00202249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Tipo de expedientes aprobados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253746"/>
              <w:right w:val="single" w:sz="4" w:space="0" w:color="auto"/>
            </w:tcBorders>
            <w:shd w:val="clear" w:color="000000" w:fill="006341"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FFFFFF"/>
                <w:sz w:val="24"/>
                <w:szCs w:val="24"/>
              </w:rPr>
              <w:t>2020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single" w:sz="4" w:space="0" w:color="253746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Proyectos de Ley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253746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sz="4" w:space="0" w:color="253746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E63BE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>
              <w:rPr>
                <w:rFonts w:cs="Arial"/>
                <w:color w:val="253746"/>
                <w:sz w:val="20"/>
              </w:rPr>
              <w:t>3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Decretos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88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49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50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44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138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10</w:t>
            </w:r>
            <w:r w:rsidR="00E63BE9">
              <w:rPr>
                <w:rFonts w:cs="Arial"/>
                <w:color w:val="253746"/>
                <w:sz w:val="20"/>
              </w:rPr>
              <w:t>3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Convenios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155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121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120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148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90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89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Autorizaciones Ley Hacienda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59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88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65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Autorizaciones de gasto y subvenciones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236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246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252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277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303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261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307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Modificaciones presupuestarias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40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43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37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33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Acuerdos ceses y nombramientos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13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24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Acuerdos e Informes sobre Plantillas y cesiones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3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11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9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10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Acuerdos e Informes sobre Planes y Memorias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13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17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29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24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16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14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Otros Acuerdos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48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58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60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71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77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82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dotted" w:sz="4" w:space="0" w:color="auto"/>
              <w:left w:val="single" w:sz="4" w:space="0" w:color="253746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Otros Informes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8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6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5</w:t>
            </w:r>
          </w:p>
        </w:tc>
        <w:tc>
          <w:tcPr>
            <w:tcW w:w="7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2</w:t>
            </w:r>
          </w:p>
        </w:tc>
        <w:tc>
          <w:tcPr>
            <w:tcW w:w="792" w:type="dxa"/>
            <w:tcBorders>
              <w:top w:val="dotted" w:sz="4" w:space="0" w:color="auto"/>
              <w:left w:val="single" w:sz="4" w:space="0" w:color="25374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202249">
            <w:pPr>
              <w:jc w:val="center"/>
              <w:rPr>
                <w:rFonts w:cs="Arial"/>
                <w:color w:val="253746"/>
                <w:sz w:val="20"/>
              </w:rPr>
            </w:pPr>
            <w:r w:rsidRPr="00202249">
              <w:rPr>
                <w:rFonts w:cs="Arial"/>
                <w:color w:val="253746"/>
                <w:sz w:val="20"/>
              </w:rPr>
              <w:t>114</w:t>
            </w:r>
          </w:p>
        </w:tc>
      </w:tr>
      <w:tr w:rsidR="00202249" w:rsidRPr="00202249" w:rsidTr="00595844">
        <w:trPr>
          <w:trHeight w:val="402"/>
        </w:trPr>
        <w:tc>
          <w:tcPr>
            <w:tcW w:w="4305" w:type="dxa"/>
            <w:tcBorders>
              <w:top w:val="nil"/>
              <w:left w:val="single" w:sz="4" w:space="0" w:color="253746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Total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253746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5374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731</w:t>
            </w:r>
          </w:p>
        </w:tc>
        <w:tc>
          <w:tcPr>
            <w:tcW w:w="792" w:type="dxa"/>
            <w:tcBorders>
              <w:top w:val="nil"/>
              <w:left w:val="single" w:sz="4" w:space="0" w:color="253746"/>
              <w:bottom w:val="single" w:sz="4" w:space="0" w:color="25374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49" w:rsidRPr="00202249" w:rsidRDefault="00202249" w:rsidP="00595844">
            <w:pPr>
              <w:jc w:val="center"/>
              <w:rPr>
                <w:rFonts w:cs="Arial"/>
                <w:b/>
                <w:bCs/>
                <w:color w:val="006341"/>
                <w:sz w:val="24"/>
                <w:szCs w:val="24"/>
              </w:rPr>
            </w:pPr>
            <w:r w:rsidRPr="00202249">
              <w:rPr>
                <w:rFonts w:cs="Arial"/>
                <w:b/>
                <w:bCs/>
                <w:color w:val="006341"/>
                <w:sz w:val="24"/>
                <w:szCs w:val="24"/>
              </w:rPr>
              <w:t>829</w:t>
            </w:r>
          </w:p>
        </w:tc>
      </w:tr>
    </w:tbl>
    <w:p w:rsidR="00605F22" w:rsidRDefault="00605F22">
      <w:pPr>
        <w:spacing w:line="280" w:lineRule="atLeast"/>
        <w:jc w:val="both"/>
        <w:rPr>
          <w:sz w:val="20"/>
        </w:rPr>
      </w:pPr>
    </w:p>
    <w:p w:rsidR="00202249" w:rsidRDefault="00202249">
      <w:pPr>
        <w:spacing w:line="280" w:lineRule="atLeast"/>
        <w:jc w:val="both"/>
        <w:rPr>
          <w:sz w:val="20"/>
        </w:rPr>
      </w:pPr>
    </w:p>
    <w:p w:rsidR="00202249" w:rsidRDefault="00202249">
      <w:pPr>
        <w:spacing w:line="280" w:lineRule="atLeast"/>
        <w:jc w:val="both"/>
        <w:rPr>
          <w:sz w:val="20"/>
        </w:rPr>
      </w:pPr>
      <w:r>
        <w:rPr>
          <w:noProof/>
        </w:rPr>
        <w:drawing>
          <wp:inline distT="0" distB="0" distL="0" distR="0" wp14:anchorId="5069A2A5" wp14:editId="5A9B5ED6">
            <wp:extent cx="6181859" cy="3181082"/>
            <wp:effectExtent l="0" t="0" r="9525" b="19685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632B" w:rsidRDefault="0075632B">
      <w:pPr>
        <w:rPr>
          <w:sz w:val="20"/>
        </w:rPr>
      </w:pPr>
      <w:r>
        <w:rPr>
          <w:sz w:val="20"/>
        </w:rPr>
        <w:br w:type="page"/>
      </w:r>
    </w:p>
    <w:p w:rsidR="00610F00" w:rsidRDefault="00610F00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1E3B50" w:rsidRPr="00297C70" w:rsidRDefault="001E3B50" w:rsidP="001E3B50">
      <w:pPr>
        <w:jc w:val="center"/>
        <w:rPr>
          <w:rFonts w:cs="Arial"/>
          <w:b/>
          <w:color w:val="006341"/>
          <w:sz w:val="32"/>
          <w:szCs w:val="32"/>
        </w:rPr>
      </w:pPr>
      <w:r w:rsidRPr="00297C70">
        <w:rPr>
          <w:rFonts w:cs="Arial"/>
          <w:b/>
          <w:color w:val="006341"/>
          <w:sz w:val="32"/>
          <w:szCs w:val="32"/>
        </w:rPr>
        <w:t>PROYECTOS DE LEY APROBADOS POR CONSEJO DE GOBIERNO EN 20</w:t>
      </w:r>
      <w:r w:rsidR="004C7EAB">
        <w:rPr>
          <w:rFonts w:cs="Arial"/>
          <w:b/>
          <w:color w:val="006341"/>
          <w:sz w:val="32"/>
          <w:szCs w:val="32"/>
        </w:rPr>
        <w:t>20</w:t>
      </w:r>
    </w:p>
    <w:p w:rsidR="001E3B50" w:rsidRDefault="001E3B50">
      <w:pPr>
        <w:spacing w:line="280" w:lineRule="atLeast"/>
        <w:jc w:val="both"/>
        <w:rPr>
          <w:sz w:val="20"/>
        </w:rPr>
      </w:pPr>
    </w:p>
    <w:p w:rsidR="001E3B50" w:rsidRDefault="001E3B50">
      <w:pPr>
        <w:spacing w:line="280" w:lineRule="atLeast"/>
        <w:jc w:val="both"/>
        <w:rPr>
          <w:sz w:val="20"/>
        </w:rPr>
      </w:pPr>
    </w:p>
    <w:p w:rsidR="00EE5A7E" w:rsidRPr="00EE5A7E" w:rsidRDefault="00EE5A7E" w:rsidP="004C7EAB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>
        <w:rPr>
          <w:sz w:val="20"/>
        </w:rPr>
        <w:t xml:space="preserve">Proyecto de </w:t>
      </w:r>
      <w:r w:rsidRPr="00EE5A7E">
        <w:rPr>
          <w:sz w:val="20"/>
        </w:rPr>
        <w:t>Ley de Medidas Fiscales y Administrativas para 2021</w:t>
      </w:r>
    </w:p>
    <w:p w:rsidR="00EE5A7E" w:rsidRPr="00EE5A7E" w:rsidRDefault="004C7EAB" w:rsidP="004C7EAB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>
        <w:rPr>
          <w:sz w:val="20"/>
        </w:rPr>
        <w:t xml:space="preserve">Proyecto de </w:t>
      </w:r>
      <w:r w:rsidR="00EE5A7E" w:rsidRPr="00EE5A7E">
        <w:rPr>
          <w:sz w:val="20"/>
        </w:rPr>
        <w:t>Ley de Presupuestos Generales de La Rioja 2021</w:t>
      </w:r>
    </w:p>
    <w:p w:rsidR="00EE5A7E" w:rsidRDefault="004C7EAB" w:rsidP="004C7EAB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>
        <w:rPr>
          <w:sz w:val="20"/>
        </w:rPr>
        <w:t xml:space="preserve">Proyecto de </w:t>
      </w:r>
      <w:r w:rsidR="00EE5A7E" w:rsidRPr="00EE5A7E">
        <w:rPr>
          <w:sz w:val="20"/>
        </w:rPr>
        <w:t>Ley de transformación de la organización sanitaria "Fundación Hospital de Calahorra" en Fundación Pública Sanitaria, régimen jurídico e Integración en el Servicio Riojano de Salud, como entidad dependiente.</w:t>
      </w:r>
    </w:p>
    <w:p w:rsidR="00EE5A7E" w:rsidRDefault="00EE5A7E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1E3B50" w:rsidRDefault="001E3B50">
      <w:pPr>
        <w:spacing w:line="280" w:lineRule="atLeast"/>
        <w:jc w:val="both"/>
        <w:rPr>
          <w:sz w:val="20"/>
        </w:rPr>
      </w:pPr>
    </w:p>
    <w:p w:rsidR="001E3B50" w:rsidRDefault="001E3B50" w:rsidP="001E3B50">
      <w:pPr>
        <w:jc w:val="center"/>
        <w:rPr>
          <w:rFonts w:cs="Arial"/>
          <w:b/>
          <w:color w:val="006341"/>
          <w:sz w:val="32"/>
          <w:szCs w:val="32"/>
        </w:rPr>
      </w:pPr>
      <w:r w:rsidRPr="00297C70">
        <w:rPr>
          <w:rFonts w:cs="Arial"/>
          <w:b/>
          <w:color w:val="006341"/>
          <w:sz w:val="32"/>
          <w:szCs w:val="32"/>
        </w:rPr>
        <w:t>LEY</w:t>
      </w:r>
      <w:r>
        <w:rPr>
          <w:rFonts w:cs="Arial"/>
          <w:b/>
          <w:color w:val="006341"/>
          <w:sz w:val="32"/>
          <w:szCs w:val="32"/>
        </w:rPr>
        <w:t>ES</w:t>
      </w:r>
      <w:r w:rsidRPr="00297C70">
        <w:rPr>
          <w:rFonts w:cs="Arial"/>
          <w:b/>
          <w:color w:val="006341"/>
          <w:sz w:val="32"/>
          <w:szCs w:val="32"/>
        </w:rPr>
        <w:t xml:space="preserve"> APROBAD</w:t>
      </w:r>
      <w:r>
        <w:rPr>
          <w:rFonts w:cs="Arial"/>
          <w:b/>
          <w:color w:val="006341"/>
          <w:sz w:val="32"/>
          <w:szCs w:val="32"/>
        </w:rPr>
        <w:t>A</w:t>
      </w:r>
      <w:r w:rsidRPr="00297C70">
        <w:rPr>
          <w:rFonts w:cs="Arial"/>
          <w:b/>
          <w:color w:val="006341"/>
          <w:sz w:val="32"/>
          <w:szCs w:val="32"/>
        </w:rPr>
        <w:t xml:space="preserve">S POR </w:t>
      </w:r>
      <w:r>
        <w:rPr>
          <w:rFonts w:cs="Arial"/>
          <w:b/>
          <w:color w:val="006341"/>
          <w:sz w:val="32"/>
          <w:szCs w:val="32"/>
        </w:rPr>
        <w:t>EL PARLAMENTO</w:t>
      </w:r>
      <w:r w:rsidRPr="00297C70">
        <w:rPr>
          <w:rFonts w:cs="Arial"/>
          <w:b/>
          <w:color w:val="006341"/>
          <w:sz w:val="32"/>
          <w:szCs w:val="32"/>
        </w:rPr>
        <w:t xml:space="preserve"> EN 20</w:t>
      </w:r>
      <w:r>
        <w:rPr>
          <w:rFonts w:cs="Arial"/>
          <w:b/>
          <w:color w:val="006341"/>
          <w:sz w:val="32"/>
          <w:szCs w:val="32"/>
        </w:rPr>
        <w:t>20</w:t>
      </w:r>
    </w:p>
    <w:p w:rsidR="001E3B50" w:rsidRDefault="001E3B50">
      <w:pPr>
        <w:spacing w:line="280" w:lineRule="atLeast"/>
        <w:jc w:val="both"/>
        <w:rPr>
          <w:sz w:val="20"/>
        </w:rPr>
      </w:pPr>
    </w:p>
    <w:p w:rsidR="004C7EAB" w:rsidRDefault="004C7EAB">
      <w:pPr>
        <w:spacing w:line="280" w:lineRule="atLeast"/>
        <w:jc w:val="both"/>
        <w:rPr>
          <w:sz w:val="20"/>
        </w:rPr>
      </w:pPr>
    </w:p>
    <w:p w:rsidR="001E3B50" w:rsidRPr="001E3B50" w:rsidRDefault="001E3B50" w:rsidP="001E3B50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1E3B50">
        <w:rPr>
          <w:sz w:val="20"/>
        </w:rPr>
        <w:t>Ley 1/2020, de 30 de enero, de Presupuestos Generales de la Comunidad Autónoma de La Rioja para el año 2020</w:t>
      </w:r>
    </w:p>
    <w:p w:rsidR="001E3B50" w:rsidRPr="001E3B50" w:rsidRDefault="001E3B50" w:rsidP="001E3B50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1E3B50">
        <w:rPr>
          <w:sz w:val="20"/>
        </w:rPr>
        <w:t>Ley 2/2020, de 30 de enero, de  Medidas Fiscales y Administrativas para el año 2020</w:t>
      </w:r>
    </w:p>
    <w:p w:rsidR="001E3B50" w:rsidRPr="001E3B50" w:rsidRDefault="001E3B50" w:rsidP="001E3B50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1E3B50">
        <w:rPr>
          <w:sz w:val="20"/>
        </w:rPr>
        <w:t>Ley 3/2020, de 10 de febrero, por la que se modifica el nombre del municipio de Lumbreras</w:t>
      </w:r>
    </w:p>
    <w:p w:rsidR="001E3B50" w:rsidRPr="001E3B50" w:rsidRDefault="001E3B50" w:rsidP="004C7EAB">
      <w:pPr>
        <w:pStyle w:val="Prrafodelista"/>
        <w:spacing w:line="280" w:lineRule="atLeast"/>
        <w:ind w:left="567"/>
        <w:jc w:val="both"/>
        <w:rPr>
          <w:sz w:val="20"/>
        </w:rPr>
      </w:pPr>
    </w:p>
    <w:p w:rsidR="001E3B50" w:rsidRDefault="001E3B50" w:rsidP="00610F00">
      <w:pPr>
        <w:jc w:val="center"/>
        <w:rPr>
          <w:rFonts w:cs="Arial"/>
          <w:b/>
          <w:color w:val="006341"/>
          <w:sz w:val="32"/>
          <w:szCs w:val="32"/>
        </w:rPr>
      </w:pPr>
    </w:p>
    <w:p w:rsidR="004C7EAB" w:rsidRDefault="004C7EAB">
      <w:pPr>
        <w:rPr>
          <w:rFonts w:cs="Arial"/>
          <w:b/>
          <w:color w:val="006341"/>
          <w:sz w:val="32"/>
          <w:szCs w:val="32"/>
        </w:rPr>
      </w:pPr>
      <w:r>
        <w:rPr>
          <w:rFonts w:cs="Arial"/>
          <w:b/>
          <w:color w:val="006341"/>
          <w:sz w:val="32"/>
          <w:szCs w:val="32"/>
        </w:rPr>
        <w:br w:type="page"/>
      </w:r>
    </w:p>
    <w:p w:rsidR="001E3B50" w:rsidRDefault="001E3B50" w:rsidP="00610F00">
      <w:pPr>
        <w:jc w:val="center"/>
        <w:rPr>
          <w:rFonts w:cs="Arial"/>
          <w:b/>
          <w:color w:val="006341"/>
          <w:sz w:val="32"/>
          <w:szCs w:val="32"/>
        </w:rPr>
      </w:pPr>
    </w:p>
    <w:p w:rsidR="001E3B50" w:rsidRDefault="001E3B50" w:rsidP="00610F00">
      <w:pPr>
        <w:jc w:val="center"/>
        <w:rPr>
          <w:rFonts w:cs="Arial"/>
          <w:b/>
          <w:color w:val="006341"/>
          <w:sz w:val="32"/>
          <w:szCs w:val="32"/>
        </w:rPr>
      </w:pPr>
    </w:p>
    <w:p w:rsidR="002B5DE6" w:rsidRDefault="00610F00" w:rsidP="00610F00">
      <w:pPr>
        <w:jc w:val="center"/>
        <w:rPr>
          <w:rFonts w:cs="Arial"/>
          <w:b/>
          <w:color w:val="006341"/>
          <w:sz w:val="32"/>
          <w:szCs w:val="32"/>
        </w:rPr>
      </w:pPr>
      <w:r>
        <w:rPr>
          <w:rFonts w:cs="Arial"/>
          <w:b/>
          <w:color w:val="006341"/>
          <w:sz w:val="32"/>
          <w:szCs w:val="32"/>
        </w:rPr>
        <w:t>DECRETOS</w:t>
      </w:r>
      <w:r w:rsidRPr="00297C70">
        <w:rPr>
          <w:rFonts w:cs="Arial"/>
          <w:b/>
          <w:color w:val="006341"/>
          <w:sz w:val="32"/>
          <w:szCs w:val="32"/>
        </w:rPr>
        <w:t xml:space="preserve"> APROBADOS</w:t>
      </w:r>
      <w:r>
        <w:rPr>
          <w:rFonts w:cs="Arial"/>
          <w:b/>
          <w:color w:val="006341"/>
          <w:sz w:val="32"/>
          <w:szCs w:val="32"/>
        </w:rPr>
        <w:t xml:space="preserve"> POR CONSEJO DE GOBIERNO </w:t>
      </w:r>
    </w:p>
    <w:p w:rsidR="00610F00" w:rsidRPr="00297C70" w:rsidRDefault="002B5DE6" w:rsidP="00610F00">
      <w:pPr>
        <w:jc w:val="center"/>
        <w:rPr>
          <w:rFonts w:cs="Arial"/>
          <w:b/>
          <w:color w:val="006341"/>
          <w:sz w:val="32"/>
          <w:szCs w:val="32"/>
        </w:rPr>
      </w:pPr>
      <w:r>
        <w:rPr>
          <w:rFonts w:cs="Arial"/>
          <w:b/>
          <w:color w:val="006341"/>
          <w:sz w:val="32"/>
          <w:szCs w:val="32"/>
        </w:rPr>
        <w:t>AÑO</w:t>
      </w:r>
      <w:r w:rsidR="00202249">
        <w:rPr>
          <w:rFonts w:cs="Arial"/>
          <w:b/>
          <w:color w:val="006341"/>
          <w:sz w:val="32"/>
          <w:szCs w:val="32"/>
        </w:rPr>
        <w:t xml:space="preserve"> 2020</w:t>
      </w:r>
      <w:r w:rsidR="00610F00">
        <w:rPr>
          <w:rFonts w:cs="Arial"/>
          <w:b/>
          <w:color w:val="006341"/>
          <w:sz w:val="32"/>
          <w:szCs w:val="32"/>
        </w:rPr>
        <w:t xml:space="preserve"> </w:t>
      </w:r>
      <w:r w:rsidR="00970979">
        <w:rPr>
          <w:rFonts w:cs="Arial"/>
          <w:b/>
          <w:color w:val="006341"/>
          <w:sz w:val="32"/>
          <w:szCs w:val="32"/>
        </w:rPr>
        <w:t>(sin ceses y nombramientos)</w:t>
      </w:r>
    </w:p>
    <w:p w:rsidR="00610F00" w:rsidRDefault="00610F00">
      <w:pPr>
        <w:spacing w:line="280" w:lineRule="atLeast"/>
        <w:jc w:val="both"/>
        <w:rPr>
          <w:sz w:val="20"/>
        </w:rPr>
      </w:pPr>
    </w:p>
    <w:p w:rsidR="00202249" w:rsidRDefault="00202249" w:rsidP="00A1309E">
      <w:pPr>
        <w:spacing w:line="280" w:lineRule="atLeast"/>
        <w:jc w:val="both"/>
        <w:rPr>
          <w:sz w:val="20"/>
        </w:rPr>
      </w:pP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1/2020, de 21 de enero, por el que se regula la formación en materia de protección de los animales en las granjas y durante su transporte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2/2020, de 10 de febrero, por el que se modifica el Decreto 39/2018, de 2 de noviembre, por el que se aprueba el Plan Director de Saneamiento y Depuración 2016-2027 de la Comunidad Autónoma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9/2020, de 25 de febrero, por el que se por el que se aprueban las Relaciones de Puestos de Trabajo correspondientes a los funcionarios y al personal laboral de la Administración General de la Comunidad Autónoma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17/2020, de 5 de abril, por el que adoptan medidas de choque temporales en materia de Hacienda para hacer frente al COVID-19 durante la duración del estado de alarma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 xml:space="preserve">Decreto 18/2020, de 22 de abril, por el que se declara de utilidad pública y urgente ejecución la Concentración Parcelaria de la zona de Lagunilla del Jubera y </w:t>
      </w:r>
      <w:proofErr w:type="spellStart"/>
      <w:r w:rsidRPr="007704B7">
        <w:rPr>
          <w:sz w:val="20"/>
        </w:rPr>
        <w:t>Ribafrecha</w:t>
      </w:r>
      <w:proofErr w:type="spellEnd"/>
      <w:r w:rsidRPr="007704B7">
        <w:rPr>
          <w:sz w:val="20"/>
        </w:rPr>
        <w:t xml:space="preserve"> (La Rioja).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19/2020, de 29 de abril, por el que se establece la gratuidad de los precios públicos de la EBAU durante 2020 como consecuencia de la crisis derivada del COVID-19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20/2020, de 6 de mayo, por el que se regulan los procesos electorales de las federaciones deportivas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21/2020, de 20 de mayo, por el que se aprueba el cambio de denominación del Colegio Oficial de Diplomados en Enfermería de La Rioja por el de Colegio Oficial de Enfermería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22/2020, de 27 de mayo, por el que se modifica el Decreto 40/2019, de 10 de septiembre, por el que se establece la estructura orgánica de la Consejería de Educación y Cultura y sus funciones en desarrollo de la Ley 3/2003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 xml:space="preserve">Decreto 23/2020, de 27 de mayo, por el que se concede la Distinción de Riojano de Honor, a título póstumo, a don Jesús </w:t>
      </w:r>
      <w:proofErr w:type="spellStart"/>
      <w:r w:rsidRPr="007704B7">
        <w:rPr>
          <w:sz w:val="20"/>
        </w:rPr>
        <w:t>Gayoso</w:t>
      </w:r>
      <w:proofErr w:type="spellEnd"/>
      <w:r w:rsidRPr="007704B7">
        <w:rPr>
          <w:sz w:val="20"/>
        </w:rPr>
        <w:t xml:space="preserve"> Rey"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24/2020, de 27 de mayo, por el que se concede la Distinción de la Medalla de La Rioja al colectivo de trabajadoras y trabajadores sanitarios y socio sanitarios de La Rioja"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25/2020, de 10 de junio, por el que se fijan las valoraciones de las especies de fauna silvestre no sometidas a aprovechamiento cinegético o piscícola en el territorio de la Comunidad Autónoma de La Rioja"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26/2020, de 24 de junio, por el que se por el que se crea y regula la Comisión Interdepartamental para la Igualdad efectiva de mujeres y hombres de la Comunidad Autónoma de La Rioja"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27/2020, de 30 de junio, por el que se regula el régimen jurídico y retributivo del personal docente e investigador contratado de la Universidad de La Rioja."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28/2020, de 8 d julio, por el que se crea el Centro Integrado Público de Formación Profesional a Distancia en La Rioja"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30/2020, de 29 de julio, por el que se declara constituido el Coto Social de Caza “Los Agudos” en Calahorra."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43/2020, de 3 de septiembre, por el que establece la estructura orgánica de la Consejería de Hacienda y Administración Pública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lastRenderedPageBreak/>
        <w:t>Decreto 44/2020, de 3 de septiembre, por el que establece la estructura orgánica de la Consejería de Servicios Sociales y Gobernanza Pública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 xml:space="preserve">Decreto 45/2020, de 3 de septiembre, por el que establece la estructura orgánica de la Consejería de Salud y </w:t>
      </w:r>
      <w:proofErr w:type="spellStart"/>
      <w:r w:rsidRPr="007704B7">
        <w:rPr>
          <w:sz w:val="20"/>
        </w:rPr>
        <w:t>Portavocía</w:t>
      </w:r>
      <w:proofErr w:type="spellEnd"/>
      <w:r w:rsidRPr="007704B7">
        <w:rPr>
          <w:sz w:val="20"/>
        </w:rPr>
        <w:t xml:space="preserve"> del Gobierno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46/2020, de 3 de septiembre, por el que establece la estructura orgánica de la Consejería de Desarrollo Autonómico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47/2020, de 3 de septiembre, por el que establece la estructura orgánica de la Consejería de Educación, Cultura, Deporte y Juventud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48/2020, de 3 de septiembre, por el que establece la estructura orgánica de la Consejería de Sostenibilidad y Transición Ecológica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49/2020, de 3 de septiembre, por el que establece la estructura orgánica de la Consejería de Agricultura, Ganadería, Mundo Rural, Territorio y Población y sus funciones en desarrollo de la Ley 3/2003, de 3 de marzo, de Organización del SP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50/2020, de 3 de septiembre, por el que establece la estructura orgánica de la Consejería de Igualdad, Participación y Agenda 2030 y sus funciones en desarrollo de la Ley 3/2003, de 3 de marzo, de Organización del Sector público de la CAR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89/2020, de 3 de septiembre, sobre órganos de apoyo directo e institucional a la Presidenta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94/2020, de 30 de septiembre, por el que se regulan los precios públicos a satisfacer por los servicios académicos prestados por la Universidad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95/2020, de 14 de octubre, por el que se establece la estructura orgánica y funciones de la Gerencia del Servicio Riojano de Salud.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</w:t>
      </w:r>
      <w:r>
        <w:rPr>
          <w:sz w:val="20"/>
        </w:rPr>
        <w:t>o</w:t>
      </w:r>
      <w:r w:rsidRPr="007704B7">
        <w:rPr>
          <w:sz w:val="20"/>
        </w:rPr>
        <w:t xml:space="preserve"> 96 /2020, de 4 de noviembre, por el que se aprueba la Política de Seguridad de la Información de la Administración de la Comunidad Autónoma de La Rioja"</w:t>
      </w:r>
    </w:p>
    <w:p w:rsidR="001E3B50" w:rsidRPr="007704B7" w:rsidRDefault="001E3B50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1E3B50">
        <w:rPr>
          <w:sz w:val="20"/>
        </w:rPr>
        <w:t>Decreto 98/2020, de 18 de noviembre, por el que se aprueban las relaciones de puestos de trabajo correspondientes a los funcionarios y al personal laboral de la Administración General de la Comunidad Autónoma de La Rioja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101/2020, de 9 de diciembre, regulador de la organización y funcionamiento del Tribunal Económico-Administrativo de La Rioja"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102/2020, de 9 de diciembre, por el que se declara Bien de Interés Cultural con la categoría de monumento la iglesia parroquial Nª Sª de la Asunción y su ent</w:t>
      </w:r>
      <w:r w:rsidR="001E3B50">
        <w:rPr>
          <w:sz w:val="20"/>
        </w:rPr>
        <w:t>orno de protección en Navarrete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</w:t>
      </w:r>
      <w:r w:rsidR="001E3B50">
        <w:rPr>
          <w:sz w:val="20"/>
        </w:rPr>
        <w:t>e</w:t>
      </w:r>
      <w:r w:rsidRPr="007704B7">
        <w:rPr>
          <w:sz w:val="20"/>
        </w:rPr>
        <w:t>to 103 /2020, de 16 de diciembre, por el que se regula la obtención de certificado de aptitud de operadores de maquinaria móvil y vehículos mineros en explotaciones y actividades mineras a cielo abierto en la Comunidad Autónoma de La Rioja."</w:t>
      </w:r>
    </w:p>
    <w:p w:rsidR="007704B7" w:rsidRPr="007704B7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</w:t>
      </w:r>
      <w:r w:rsidR="001E3B50">
        <w:rPr>
          <w:sz w:val="20"/>
        </w:rPr>
        <w:t>o</w:t>
      </w:r>
      <w:r w:rsidRPr="007704B7">
        <w:rPr>
          <w:sz w:val="20"/>
        </w:rPr>
        <w:t xml:space="preserve"> 104/2020, de 29 de diciembre, por el que se aprueba la Oferta de Empleo Público para el año 2020."</w:t>
      </w:r>
    </w:p>
    <w:p w:rsidR="00202249" w:rsidRDefault="007704B7" w:rsidP="007704B7">
      <w:pPr>
        <w:pStyle w:val="Prrafodelista"/>
        <w:numPr>
          <w:ilvl w:val="0"/>
          <w:numId w:val="2"/>
        </w:numPr>
        <w:spacing w:line="280" w:lineRule="atLeast"/>
        <w:ind w:left="567" w:hanging="567"/>
        <w:jc w:val="both"/>
        <w:rPr>
          <w:sz w:val="20"/>
        </w:rPr>
      </w:pPr>
      <w:r w:rsidRPr="007704B7">
        <w:rPr>
          <w:sz w:val="20"/>
        </w:rPr>
        <w:t>Decreto 105/2020, de 29 de diciembre, por el que se modifica el Decreto 36/2013, de 25 de octubre, por el que se regula</w:t>
      </w:r>
      <w:r w:rsidR="001E3B50">
        <w:rPr>
          <w:sz w:val="20"/>
        </w:rPr>
        <w:t xml:space="preserve"> el Boletín Oficial de La Rioja</w:t>
      </w:r>
    </w:p>
    <w:p w:rsidR="00202249" w:rsidRDefault="00202249" w:rsidP="00A1309E">
      <w:pPr>
        <w:spacing w:line="280" w:lineRule="atLeast"/>
        <w:jc w:val="both"/>
        <w:rPr>
          <w:sz w:val="20"/>
        </w:rPr>
      </w:pPr>
    </w:p>
    <w:p w:rsidR="00B0559C" w:rsidRDefault="00B0559C">
      <w:pPr>
        <w:rPr>
          <w:sz w:val="20"/>
        </w:rPr>
      </w:pPr>
      <w:r>
        <w:rPr>
          <w:sz w:val="20"/>
        </w:rPr>
        <w:br w:type="page"/>
      </w:r>
    </w:p>
    <w:p w:rsidR="000D5DF0" w:rsidRPr="000D5DF0" w:rsidRDefault="000D5DF0" w:rsidP="000D5DF0">
      <w:pPr>
        <w:spacing w:line="280" w:lineRule="atLeast"/>
        <w:jc w:val="center"/>
        <w:rPr>
          <w:rFonts w:cs="Arial"/>
          <w:b/>
          <w:color w:val="006341"/>
          <w:sz w:val="32"/>
          <w:szCs w:val="32"/>
        </w:rPr>
      </w:pPr>
      <w:r>
        <w:rPr>
          <w:rFonts w:cs="Arial"/>
          <w:b/>
          <w:color w:val="006341"/>
          <w:sz w:val="32"/>
          <w:szCs w:val="32"/>
        </w:rPr>
        <w:lastRenderedPageBreak/>
        <w:t>E</w:t>
      </w:r>
      <w:r w:rsidRPr="000D5DF0">
        <w:rPr>
          <w:rFonts w:cs="Arial"/>
          <w:b/>
          <w:color w:val="006341"/>
          <w:sz w:val="32"/>
          <w:szCs w:val="32"/>
        </w:rPr>
        <w:t>xpedientes aprobados por Consejerías</w:t>
      </w:r>
    </w:p>
    <w:p w:rsidR="000D5DF0" w:rsidRDefault="000D5DF0">
      <w:pPr>
        <w:rPr>
          <w:sz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81"/>
        <w:gridCol w:w="492"/>
        <w:gridCol w:w="492"/>
        <w:gridCol w:w="492"/>
        <w:gridCol w:w="492"/>
        <w:gridCol w:w="492"/>
        <w:gridCol w:w="492"/>
        <w:gridCol w:w="492"/>
        <w:gridCol w:w="91"/>
        <w:gridCol w:w="190"/>
        <w:gridCol w:w="211"/>
        <w:gridCol w:w="492"/>
        <w:gridCol w:w="492"/>
        <w:gridCol w:w="492"/>
        <w:gridCol w:w="507"/>
      </w:tblGrid>
      <w:tr w:rsidR="001D4C1B" w:rsidRPr="001D4C1B" w:rsidTr="000D5DF0">
        <w:trPr>
          <w:trHeight w:val="480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C1B" w:rsidRPr="001D4C1B" w:rsidRDefault="001D4C1B" w:rsidP="001D4C1B">
            <w:pPr>
              <w:rPr>
                <w:rFonts w:cs="Arial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C1B" w:rsidRPr="001D4C1B" w:rsidRDefault="001D4C1B" w:rsidP="001D4C1B">
            <w:pPr>
              <w:rPr>
                <w:rFonts w:cs="Arial"/>
                <w:sz w:val="20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1D4C1B" w:rsidRPr="00BE264F" w:rsidRDefault="001D4C1B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BE264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HACIENDA</w:t>
            </w:r>
          </w:p>
        </w:tc>
        <w:tc>
          <w:tcPr>
            <w:tcW w:w="100" w:type="pct"/>
            <w:tcBorders>
              <w:top w:val="nil"/>
              <w:left w:val="single" w:sz="8" w:space="0" w:color="006341"/>
              <w:bottom w:val="nil"/>
              <w:right w:val="single" w:sz="8" w:space="0" w:color="FFFFFF"/>
            </w:tcBorders>
            <w:shd w:val="clear" w:color="000000" w:fill="006341"/>
            <w:vAlign w:val="center"/>
            <w:hideMark/>
          </w:tcPr>
          <w:p w:rsidR="001D4C1B" w:rsidRPr="00BE264F" w:rsidRDefault="001D4C1B" w:rsidP="001D4C1B">
            <w:pPr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BE264F">
              <w:rPr>
                <w:rFonts w:ascii="Calibri" w:hAnsi="Calibri" w:cs="Calibri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155" w:type="pct"/>
            <w:gridSpan w:val="5"/>
            <w:tcBorders>
              <w:top w:val="nil"/>
              <w:left w:val="nil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1D4C1B" w:rsidRPr="00BE264F" w:rsidRDefault="001D4C1B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BE264F">
              <w:rPr>
                <w:rFonts w:ascii="Calibri" w:hAnsi="Calibri" w:cs="Calibri"/>
                <w:b/>
                <w:bCs/>
                <w:color w:val="FFFFFF"/>
                <w:sz w:val="20"/>
              </w:rPr>
              <w:t>HACIENDA Y ADMINISTRACIÓN PÚBLICA</w:t>
            </w:r>
          </w:p>
        </w:tc>
      </w:tr>
      <w:tr w:rsidR="001D4C1B" w:rsidRPr="001D4C1B" w:rsidTr="000D5DF0">
        <w:trPr>
          <w:trHeight w:val="270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C1B" w:rsidRPr="001D4C1B" w:rsidRDefault="001D4C1B" w:rsidP="001D4C1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C1B" w:rsidRPr="001D4C1B" w:rsidRDefault="001D4C1B" w:rsidP="001D4C1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116" w:type="pct"/>
            <w:gridSpan w:val="14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1D4C1B" w:rsidRPr="00BE264F" w:rsidRDefault="001D4C1B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BE264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0D5DF0" w:rsidRPr="001D4C1B" w:rsidTr="000D5DF0">
        <w:trPr>
          <w:trHeight w:val="270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8" w:space="0" w:color="006341"/>
              <w:right w:val="nil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6 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Modificac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>. presupuestarias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Modificac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>. Porcentajes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Acuerdos Plantillas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Acuerdo cesiones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Informe Plantillas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Informe cesiones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CE0C62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>Informe contratos</w:t>
            </w:r>
            <w:r w:rsidR="000D5DF0" w:rsidRPr="001D4C1B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55"/>
        </w:trPr>
        <w:tc>
          <w:tcPr>
            <w:tcW w:w="1526" w:type="pct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1D4C1B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1D4C1B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70"/>
        </w:trPr>
        <w:tc>
          <w:tcPr>
            <w:tcW w:w="1526" w:type="pct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1D4C1B" w:rsidRDefault="000D5DF0" w:rsidP="001D4C1B">
            <w:pPr>
              <w:rPr>
                <w:rFonts w:ascii="Calibri" w:hAnsi="Calibri" w:cs="Calibri"/>
                <w:color w:val="253746"/>
                <w:sz w:val="20"/>
              </w:rPr>
            </w:pPr>
            <w:r w:rsidRPr="001D4C1B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47275A" w:rsidRDefault="000D5DF0" w:rsidP="001D4C1B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47275A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1D4C1B" w:rsidTr="000D5DF0">
        <w:trPr>
          <w:trHeight w:val="270"/>
        </w:trPr>
        <w:tc>
          <w:tcPr>
            <w:tcW w:w="1526" w:type="pct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1D4C1B">
            <w:pPr>
              <w:rPr>
                <w:rFonts w:ascii="Calibri" w:hAnsi="Calibri" w:cs="Calibri"/>
                <w:b/>
                <w:bCs/>
                <w:color w:val="1F497D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1F497D"/>
                <w:sz w:val="20"/>
              </w:rPr>
              <w:t>TOTAL</w:t>
            </w:r>
          </w:p>
        </w:tc>
        <w:tc>
          <w:tcPr>
            <w:tcW w:w="358" w:type="pct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1D4C1B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1D4C1B">
              <w:rPr>
                <w:rFonts w:ascii="Calibri" w:hAnsi="Calibri" w:cs="Calibri"/>
                <w:b/>
                <w:bCs/>
                <w:color w:val="FFFFFF"/>
                <w:sz w:val="20"/>
              </w:rPr>
              <w:t>130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6341"/>
              <w:right w:val="nil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259" w:type="pct"/>
            <w:gridSpan w:val="3"/>
            <w:tcBorders>
              <w:top w:val="single" w:sz="8" w:space="0" w:color="006341"/>
              <w:left w:val="single" w:sz="4" w:space="0" w:color="006341"/>
              <w:bottom w:val="single" w:sz="8" w:space="0" w:color="006341"/>
              <w:right w:val="nil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259" w:type="pct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259" w:type="pct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259" w:type="pct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3146DF" w:rsidRDefault="000D5DF0" w:rsidP="001D4C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146D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</w:tr>
    </w:tbl>
    <w:p w:rsidR="002B6E05" w:rsidRDefault="002B6E05" w:rsidP="001D4C1B">
      <w:pPr>
        <w:rPr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9562A4C" wp14:editId="69A15E68">
            <wp:simplePos x="0" y="0"/>
            <wp:positionH relativeFrom="column">
              <wp:posOffset>-127635</wp:posOffset>
            </wp:positionH>
            <wp:positionV relativeFrom="paragraph">
              <wp:posOffset>85090</wp:posOffset>
            </wp:positionV>
            <wp:extent cx="6194425" cy="3000375"/>
            <wp:effectExtent l="0" t="0" r="15875" b="9525"/>
            <wp:wrapNone/>
            <wp:docPr id="20433809" name="Gráfico 20433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93"/>
        <w:gridCol w:w="493"/>
        <w:gridCol w:w="493"/>
        <w:gridCol w:w="493"/>
        <w:gridCol w:w="493"/>
        <w:gridCol w:w="493"/>
        <w:gridCol w:w="493"/>
        <w:gridCol w:w="295"/>
        <w:gridCol w:w="198"/>
        <w:gridCol w:w="493"/>
        <w:gridCol w:w="493"/>
        <w:gridCol w:w="493"/>
        <w:gridCol w:w="479"/>
        <w:gridCol w:w="14"/>
      </w:tblGrid>
      <w:tr w:rsidR="002B6E05" w:rsidRPr="002B6E05" w:rsidTr="000D5DF0">
        <w:trPr>
          <w:gridAfter w:val="1"/>
          <w:wAfter w:w="14" w:type="dxa"/>
          <w:trHeight w:val="4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05" w:rsidRPr="002B6E05" w:rsidRDefault="002B6E05" w:rsidP="002B6E05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05" w:rsidRPr="002B6E05" w:rsidRDefault="002B6E05" w:rsidP="002B6E05">
            <w:pPr>
              <w:rPr>
                <w:rFonts w:cs="Arial"/>
                <w:sz w:val="20"/>
              </w:rPr>
            </w:pPr>
          </w:p>
        </w:tc>
        <w:tc>
          <w:tcPr>
            <w:tcW w:w="3746" w:type="dxa"/>
            <w:gridSpan w:val="8"/>
            <w:tcBorders>
              <w:top w:val="nil"/>
              <w:left w:val="single" w:sz="8" w:space="0" w:color="006341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SERVICIOS SOCIALES Y A LA CIUDADANÍA</w:t>
            </w:r>
          </w:p>
        </w:tc>
        <w:tc>
          <w:tcPr>
            <w:tcW w:w="2156" w:type="dxa"/>
            <w:gridSpan w:val="5"/>
            <w:tcBorders>
              <w:top w:val="nil"/>
              <w:left w:val="single" w:sz="8" w:space="0" w:color="FFFFFF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SERVICIOS SOCIALES Y GOBERNANZA PÚBLICA</w:t>
            </w:r>
          </w:p>
        </w:tc>
      </w:tr>
      <w:tr w:rsidR="002B6E05" w:rsidRPr="002B6E05" w:rsidTr="000D5DF0">
        <w:trPr>
          <w:gridAfter w:val="1"/>
          <w:wAfter w:w="14" w:type="dxa"/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  <w:gridSpan w:val="13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0D5DF0" w:rsidRPr="002B6E05" w:rsidTr="000D5DF0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10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CE0C62" w:rsidP="00CE0C62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0D5DF0" w:rsidRPr="002B6E05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0D5DF0" w:rsidRPr="002B6E05" w:rsidTr="000D5DF0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0D5DF0" w:rsidRPr="002B6E05" w:rsidRDefault="000D5DF0" w:rsidP="002B6E05">
            <w:pPr>
              <w:rPr>
                <w:rFonts w:ascii="Calibri" w:hAnsi="Calibri" w:cs="Calibri"/>
                <w:b/>
                <w:bCs/>
                <w:color w:val="1F497D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1F497D"/>
                <w:sz w:val="20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156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493" w:type="dxa"/>
            <w:gridSpan w:val="2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0D5DF0" w:rsidRPr="002B6E05" w:rsidRDefault="000D5DF0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</w:tr>
    </w:tbl>
    <w:p w:rsidR="002B6E05" w:rsidRDefault="002B6E05" w:rsidP="001D4C1B">
      <w:pPr>
        <w:rPr>
          <w:sz w:val="20"/>
        </w:rPr>
      </w:pPr>
    </w:p>
    <w:p w:rsidR="001E3B50" w:rsidRDefault="001E3B50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  <w:r>
        <w:rPr>
          <w:noProof/>
        </w:rPr>
        <w:drawing>
          <wp:inline distT="0" distB="0" distL="0" distR="0" wp14:anchorId="5CCF528B" wp14:editId="5C68304D">
            <wp:extent cx="5834130" cy="3296991"/>
            <wp:effectExtent l="0" t="0" r="14605" b="177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93"/>
        <w:gridCol w:w="493"/>
        <w:gridCol w:w="493"/>
        <w:gridCol w:w="493"/>
        <w:gridCol w:w="493"/>
        <w:gridCol w:w="493"/>
        <w:gridCol w:w="493"/>
        <w:gridCol w:w="295"/>
        <w:gridCol w:w="198"/>
        <w:gridCol w:w="493"/>
        <w:gridCol w:w="493"/>
        <w:gridCol w:w="493"/>
        <w:gridCol w:w="479"/>
        <w:gridCol w:w="14"/>
      </w:tblGrid>
      <w:tr w:rsidR="002B6E05" w:rsidRPr="002B6E05" w:rsidTr="00BE264F">
        <w:trPr>
          <w:gridAfter w:val="1"/>
          <w:wAfter w:w="14" w:type="dxa"/>
          <w:trHeight w:val="4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05" w:rsidRPr="002B6E05" w:rsidRDefault="002B6E05" w:rsidP="002B6E05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05" w:rsidRPr="002B6E05" w:rsidRDefault="002B6E05" w:rsidP="002B6E05">
            <w:pPr>
              <w:rPr>
                <w:rFonts w:cs="Arial"/>
                <w:sz w:val="20"/>
              </w:rPr>
            </w:pPr>
          </w:p>
        </w:tc>
        <w:tc>
          <w:tcPr>
            <w:tcW w:w="3746" w:type="dxa"/>
            <w:gridSpan w:val="8"/>
            <w:tcBorders>
              <w:top w:val="nil"/>
              <w:left w:val="single" w:sz="8" w:space="0" w:color="006341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SALUD</w:t>
            </w:r>
          </w:p>
        </w:tc>
        <w:tc>
          <w:tcPr>
            <w:tcW w:w="2156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SALUD Y PORTAVOCÍA DEL GOBIERNO</w:t>
            </w:r>
          </w:p>
        </w:tc>
      </w:tr>
      <w:tr w:rsidR="002B6E05" w:rsidRPr="002B6E05" w:rsidTr="00BE264F">
        <w:trPr>
          <w:gridAfter w:val="1"/>
          <w:wAfter w:w="14" w:type="dxa"/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  <w:gridSpan w:val="13"/>
            <w:tcBorders>
              <w:top w:val="nil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006341"/>
            <w:vAlign w:val="center"/>
            <w:hideMark/>
          </w:tcPr>
          <w:p w:rsidR="002B6E05" w:rsidRPr="002B6E05" w:rsidRDefault="002B6E05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BE264F" w:rsidRPr="002B6E05" w:rsidTr="00BE264F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17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19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CE0C62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BE264F" w:rsidRPr="002B6E05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72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</w:tr>
      <w:tr w:rsidR="00BE264F" w:rsidRPr="002B6E05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2B6E05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2B6E05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</w:tr>
      <w:tr w:rsidR="00BE264F" w:rsidRPr="002B6E05" w:rsidTr="00BE264F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color w:val="253746"/>
                <w:sz w:val="20"/>
              </w:rPr>
            </w:pPr>
            <w:r w:rsidRPr="002B6E05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2B6E05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2B6E05" w:rsidTr="00BE264F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BE264F" w:rsidRPr="002B6E05" w:rsidRDefault="00BE264F" w:rsidP="002B6E05">
            <w:pPr>
              <w:rPr>
                <w:rFonts w:ascii="Calibri" w:hAnsi="Calibri" w:cs="Calibri"/>
                <w:b/>
                <w:bCs/>
                <w:color w:val="1F497D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1F497D"/>
                <w:sz w:val="20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20"/>
              </w:rPr>
              <w:t>226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nil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30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37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493" w:type="dxa"/>
            <w:gridSpan w:val="2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2B6E05" w:rsidRDefault="00BE264F" w:rsidP="002B6E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6E0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33</w:t>
            </w:r>
          </w:p>
        </w:tc>
      </w:tr>
    </w:tbl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  <w:r>
        <w:rPr>
          <w:noProof/>
        </w:rPr>
        <w:drawing>
          <wp:inline distT="0" distB="0" distL="0" distR="0" wp14:anchorId="4B9438B7" wp14:editId="532078FF">
            <wp:extent cx="6001555" cy="3284113"/>
            <wp:effectExtent l="0" t="0" r="18415" b="1206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BE264F" w:rsidRDefault="00BE264F" w:rsidP="001D4C1B">
      <w:pPr>
        <w:rPr>
          <w:sz w:val="20"/>
        </w:rPr>
      </w:pPr>
    </w:p>
    <w:p w:rsidR="00BE264F" w:rsidRDefault="00BE264F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C39A2" w:rsidRPr="00FC39A2" w:rsidTr="00933A5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cs="Arial"/>
                <w:sz w:val="20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DESARROLLO AUTONÓMICO</w:t>
            </w:r>
          </w:p>
        </w:tc>
      </w:tr>
      <w:tr w:rsidR="00FC39A2" w:rsidRPr="00FC39A2" w:rsidTr="00933A57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9A2" w:rsidRPr="00FC39A2" w:rsidRDefault="00FC39A2" w:rsidP="00FC39A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9A2" w:rsidRPr="00FC39A2" w:rsidRDefault="00FC39A2" w:rsidP="00FC39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006341"/>
            <w:vAlign w:val="center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FC39A2" w:rsidRPr="00FC39A2" w:rsidTr="00933A57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FC39A2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FC39A2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FC39A2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CE0C6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FC39A2" w:rsidRPr="00FC39A2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FC39A2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FC39A2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color w:val="253746"/>
                <w:sz w:val="20"/>
              </w:rPr>
            </w:pPr>
            <w:r w:rsidRPr="00FC39A2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FC39A2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FC39A2" w:rsidRPr="00FC39A2" w:rsidTr="00933A57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FC39A2" w:rsidRPr="00FC39A2" w:rsidRDefault="00FC39A2" w:rsidP="00FC39A2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FC39A2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20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FC39A2" w:rsidRPr="00FC39A2" w:rsidRDefault="00FC39A2" w:rsidP="00FC3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C39A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</w:tr>
    </w:tbl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2B6E05" w:rsidRDefault="00933A57" w:rsidP="001D4C1B">
      <w:pPr>
        <w:rPr>
          <w:sz w:val="20"/>
        </w:rPr>
      </w:pPr>
      <w:r>
        <w:rPr>
          <w:noProof/>
        </w:rPr>
        <w:drawing>
          <wp:inline distT="0" distB="0" distL="0" distR="0" wp14:anchorId="0A97D68D" wp14:editId="76734EB9">
            <wp:extent cx="5795493" cy="2524259"/>
            <wp:effectExtent l="0" t="0" r="1524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933A57" w:rsidRDefault="00933A57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p w:rsidR="002B6E05" w:rsidRDefault="002B6E05" w:rsidP="001D4C1B">
      <w:pPr>
        <w:rPr>
          <w:sz w:val="20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93"/>
        <w:gridCol w:w="493"/>
        <w:gridCol w:w="493"/>
        <w:gridCol w:w="493"/>
        <w:gridCol w:w="493"/>
        <w:gridCol w:w="493"/>
        <w:gridCol w:w="493"/>
        <w:gridCol w:w="181"/>
        <w:gridCol w:w="312"/>
        <w:gridCol w:w="493"/>
        <w:gridCol w:w="493"/>
        <w:gridCol w:w="493"/>
        <w:gridCol w:w="479"/>
        <w:gridCol w:w="14"/>
      </w:tblGrid>
      <w:tr w:rsidR="00933A57" w:rsidRPr="00933A57" w:rsidTr="00BE264F">
        <w:trPr>
          <w:gridAfter w:val="1"/>
          <w:wAfter w:w="14" w:type="dxa"/>
          <w:trHeight w:val="4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3632" w:type="dxa"/>
            <w:gridSpan w:val="8"/>
            <w:tcBorders>
              <w:top w:val="nil"/>
              <w:left w:val="single" w:sz="8" w:space="0" w:color="006341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EDUCACIÓN Y CULTURA</w:t>
            </w:r>
          </w:p>
        </w:tc>
        <w:tc>
          <w:tcPr>
            <w:tcW w:w="2270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EDUCACIÓN, CULTURA, DEPORTE Y JUVENTUD</w:t>
            </w:r>
          </w:p>
        </w:tc>
      </w:tr>
      <w:tr w:rsidR="00933A57" w:rsidRPr="00933A57" w:rsidTr="00BE264F">
        <w:trPr>
          <w:gridAfter w:val="1"/>
          <w:wAfter w:w="14" w:type="dxa"/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  <w:gridSpan w:val="13"/>
            <w:tcBorders>
              <w:top w:val="nil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8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Plantillas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Plantillas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CE0C62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BE264F" w:rsidRPr="00933A57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933A57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91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nil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</w:tr>
    </w:tbl>
    <w:p w:rsidR="002B6E05" w:rsidRDefault="002B6E05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  <w:r>
        <w:rPr>
          <w:noProof/>
        </w:rPr>
        <w:drawing>
          <wp:inline distT="0" distB="0" distL="0" distR="0" wp14:anchorId="51ED07A6" wp14:editId="71EBF12B">
            <wp:extent cx="6040192" cy="2459865"/>
            <wp:effectExtent l="0" t="0" r="17780" b="171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>
      <w:pPr>
        <w:rPr>
          <w:sz w:val="20"/>
        </w:rPr>
      </w:pPr>
      <w:r>
        <w:rPr>
          <w:sz w:val="20"/>
        </w:rPr>
        <w:br w:type="page"/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3A57" w:rsidRPr="00933A57" w:rsidTr="00933A57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SOSTENIBILIDAD Y TRANSICIÓN ECOLÓGICA</w:t>
            </w:r>
          </w:p>
        </w:tc>
      </w:tr>
      <w:tr w:rsidR="00933A57" w:rsidRPr="00933A57" w:rsidTr="00933A57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933A57" w:rsidRPr="00933A57" w:rsidTr="00933A57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7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CE0C62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933A57" w:rsidRPr="00933A57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933A57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</w:tr>
    </w:tbl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  <w:r>
        <w:rPr>
          <w:noProof/>
        </w:rPr>
        <w:drawing>
          <wp:inline distT="0" distB="0" distL="0" distR="0" wp14:anchorId="24693301" wp14:editId="480736FB">
            <wp:extent cx="5795493" cy="2614412"/>
            <wp:effectExtent l="0" t="0" r="15240" b="146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>
      <w:pPr>
        <w:rPr>
          <w:sz w:val="20"/>
        </w:rPr>
      </w:pPr>
      <w:r>
        <w:rPr>
          <w:sz w:val="20"/>
        </w:rPr>
        <w:br w:type="page"/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tbl>
      <w:tblPr>
        <w:tblW w:w="92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8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3A57" w:rsidRPr="00933A57" w:rsidTr="00933A57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Cs w:val="22"/>
              </w:rPr>
              <w:t>AGRICULTURA, GANADERÍA, MUNDO RURAL, TERRITORIO Y POBLACIÓN</w:t>
            </w:r>
          </w:p>
        </w:tc>
      </w:tr>
      <w:tr w:rsidR="00933A57" w:rsidRPr="00933A57" w:rsidTr="00933A57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gridSpan w:val="1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933A57" w:rsidRPr="00933A57" w:rsidTr="00933A5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9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CE0C62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933A57" w:rsidRPr="00933A57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90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10"/>
        </w:trPr>
        <w:tc>
          <w:tcPr>
            <w:tcW w:w="290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70"/>
        </w:trPr>
        <w:tc>
          <w:tcPr>
            <w:tcW w:w="290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933A57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</w:tr>
    </w:tbl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  <w:r>
        <w:rPr>
          <w:noProof/>
        </w:rPr>
        <w:drawing>
          <wp:inline distT="0" distB="0" distL="0" distR="0" wp14:anchorId="5CCB5DAA" wp14:editId="6E9DA0F8">
            <wp:extent cx="5898524" cy="2601532"/>
            <wp:effectExtent l="0" t="0" r="26035" b="2794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>
      <w:pPr>
        <w:rPr>
          <w:sz w:val="20"/>
        </w:rPr>
      </w:pPr>
      <w:r>
        <w:rPr>
          <w:sz w:val="20"/>
        </w:rPr>
        <w:br w:type="page"/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880"/>
        <w:gridCol w:w="493"/>
        <w:gridCol w:w="493"/>
        <w:gridCol w:w="493"/>
        <w:gridCol w:w="493"/>
        <w:gridCol w:w="493"/>
        <w:gridCol w:w="493"/>
        <w:gridCol w:w="493"/>
        <w:gridCol w:w="181"/>
        <w:gridCol w:w="312"/>
        <w:gridCol w:w="493"/>
        <w:gridCol w:w="493"/>
        <w:gridCol w:w="493"/>
        <w:gridCol w:w="479"/>
        <w:gridCol w:w="14"/>
      </w:tblGrid>
      <w:tr w:rsidR="00933A57" w:rsidRPr="00933A57" w:rsidTr="00BE264F">
        <w:trPr>
          <w:gridAfter w:val="1"/>
          <w:wAfter w:w="14" w:type="dxa"/>
          <w:trHeight w:val="4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3632" w:type="dxa"/>
            <w:gridSpan w:val="8"/>
            <w:tcBorders>
              <w:top w:val="nil"/>
              <w:left w:val="single" w:sz="8" w:space="0" w:color="006341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PARTICIPACIÓN, COOPERACIÓN Y DERECHOS HUMANOS</w:t>
            </w:r>
          </w:p>
        </w:tc>
        <w:tc>
          <w:tcPr>
            <w:tcW w:w="2270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IGUALDAD, PARTICIPACIÓN Y AGENDA 2030</w:t>
            </w:r>
          </w:p>
        </w:tc>
      </w:tr>
      <w:tr w:rsidR="00933A57" w:rsidRPr="00933A57" w:rsidTr="00BE264F">
        <w:trPr>
          <w:gridAfter w:val="1"/>
          <w:wAfter w:w="14" w:type="dxa"/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  <w:gridSpan w:val="13"/>
            <w:tcBorders>
              <w:top w:val="nil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493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493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CE0C62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 xml:space="preserve">Informe </w:t>
            </w:r>
            <w:proofErr w:type="spellStart"/>
            <w:r>
              <w:rPr>
                <w:rFonts w:ascii="Calibri" w:hAnsi="Calibri" w:cs="Calibri"/>
                <w:color w:val="253746"/>
                <w:sz w:val="20"/>
              </w:rPr>
              <w:t>contrat</w:t>
            </w:r>
            <w:proofErr w:type="spellEnd"/>
            <w:r w:rsidR="00BE264F" w:rsidRPr="00933A57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BE264F" w:rsidRPr="00933A57" w:rsidTr="00BE264F">
        <w:trPr>
          <w:trHeight w:val="270"/>
        </w:trPr>
        <w:tc>
          <w:tcPr>
            <w:tcW w:w="276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BE264F" w:rsidRPr="00933A57" w:rsidRDefault="00BE264F" w:rsidP="00933A57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933A57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8" w:space="0" w:color="006341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BE264F" w:rsidRPr="00933A57" w:rsidRDefault="00BE264F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</w:tr>
    </w:tbl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  <w:r>
        <w:rPr>
          <w:noProof/>
        </w:rPr>
        <w:drawing>
          <wp:inline distT="0" distB="0" distL="0" distR="0" wp14:anchorId="30B0B45B" wp14:editId="65787A06">
            <wp:extent cx="6053071" cy="2524259"/>
            <wp:effectExtent l="0" t="0" r="2413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>
      <w:pPr>
        <w:rPr>
          <w:sz w:val="20"/>
        </w:rPr>
      </w:pPr>
      <w:r>
        <w:rPr>
          <w:sz w:val="20"/>
        </w:rPr>
        <w:br w:type="page"/>
      </w: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tbl>
      <w:tblPr>
        <w:tblW w:w="8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880"/>
        <w:gridCol w:w="567"/>
        <w:gridCol w:w="567"/>
        <w:gridCol w:w="567"/>
        <w:gridCol w:w="567"/>
        <w:gridCol w:w="567"/>
        <w:gridCol w:w="567"/>
        <w:gridCol w:w="567"/>
        <w:gridCol w:w="511"/>
        <w:gridCol w:w="56"/>
      </w:tblGrid>
      <w:tr w:rsidR="00933A57" w:rsidRPr="00933A57" w:rsidTr="00933A57">
        <w:trPr>
          <w:gridAfter w:val="1"/>
          <w:wAfter w:w="56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sz w:val="20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GOBERNANZA PÚBLICA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(suprimida)</w:t>
            </w:r>
          </w:p>
        </w:tc>
      </w:tr>
      <w:tr w:rsidR="00933A57" w:rsidRPr="00933A57" w:rsidTr="00933A57">
        <w:trPr>
          <w:gridAfter w:val="1"/>
          <w:wAfter w:w="56" w:type="dxa"/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vAlign w:val="center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AÑO 2020 - X LEGISLATURA</w:t>
            </w:r>
          </w:p>
        </w:tc>
      </w:tr>
      <w:tr w:rsidR="00933A57" w:rsidRPr="00933A57" w:rsidTr="00933A57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JN</w:t>
            </w:r>
          </w:p>
        </w:tc>
        <w:tc>
          <w:tcPr>
            <w:tcW w:w="567" w:type="dxa"/>
            <w:tcBorders>
              <w:top w:val="nil"/>
              <w:left w:val="single" w:sz="8" w:space="0" w:color="006341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JL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single" w:sz="8" w:space="0" w:color="006341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Proyectos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Decretos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Convenios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Ley Hacienda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Autorizaciones de gasto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Expropiación forzosa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Servicios mínimos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Acciones judiciales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Encomienda de gestión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Ampl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/Reducción de capital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Proposición de 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ceses/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nombr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Acuerdos Plantillas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Acdo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 xml:space="preserve">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Acuerdos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Plantillas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CE0C62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>
              <w:rPr>
                <w:rFonts w:ascii="Calibri" w:hAnsi="Calibri" w:cs="Calibri"/>
                <w:color w:val="253746"/>
                <w:sz w:val="20"/>
              </w:rPr>
              <w:t>Informe contr</w:t>
            </w:r>
            <w:r w:rsidR="00933A57" w:rsidRPr="00933A57">
              <w:rPr>
                <w:rFonts w:ascii="Calibri" w:hAnsi="Calibri" w:cs="Calibri"/>
                <w:color w:val="253746"/>
                <w:sz w:val="20"/>
              </w:rPr>
              <w:t xml:space="preserve"> de emergencia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006341"/>
              <w:bottom w:val="single" w:sz="4" w:space="0" w:color="auto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Informe Plan/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Memor</w:t>
            </w:r>
            <w:proofErr w:type="spellEnd"/>
            <w:r w:rsidRPr="00933A57">
              <w:rPr>
                <w:rFonts w:ascii="Calibri" w:hAnsi="Calibri" w:cs="Calibri"/>
                <w:color w:val="253746"/>
                <w:sz w:val="20"/>
              </w:rPr>
              <w:t>/</w:t>
            </w:r>
            <w:proofErr w:type="spellStart"/>
            <w:r w:rsidRPr="00933A57">
              <w:rPr>
                <w:rFonts w:ascii="Calibri" w:hAnsi="Calibri" w:cs="Calibri"/>
                <w:color w:val="253746"/>
                <w:sz w:val="20"/>
              </w:rPr>
              <w:t>Progr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006341"/>
              <w:bottom w:val="nil"/>
              <w:right w:val="single" w:sz="8" w:space="0" w:color="006341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color w:val="253746"/>
                <w:sz w:val="20"/>
              </w:rPr>
            </w:pPr>
            <w:r w:rsidRPr="00933A57">
              <w:rPr>
                <w:rFonts w:ascii="Calibri" w:hAnsi="Calibri" w:cs="Calibri"/>
                <w:color w:val="253746"/>
                <w:sz w:val="20"/>
              </w:rPr>
              <w:t>Otros Informes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6341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auto" w:fill="auto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color w:val="253746"/>
                <w:sz w:val="18"/>
                <w:szCs w:val="18"/>
              </w:rPr>
            </w:pPr>
            <w:r w:rsidRPr="00933A57">
              <w:rPr>
                <w:rFonts w:ascii="Calibri" w:hAnsi="Calibri" w:cs="Calibri"/>
                <w:color w:val="253746"/>
                <w:sz w:val="18"/>
                <w:szCs w:val="18"/>
              </w:rPr>
              <w:t> </w:t>
            </w:r>
          </w:p>
        </w:tc>
      </w:tr>
      <w:tr w:rsidR="00933A57" w:rsidRPr="00933A57" w:rsidTr="00933A57">
        <w:trPr>
          <w:trHeight w:val="270"/>
        </w:trPr>
        <w:tc>
          <w:tcPr>
            <w:tcW w:w="262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nil"/>
            </w:tcBorders>
            <w:shd w:val="clear" w:color="000000" w:fill="FFFFFF"/>
            <w:noWrap/>
            <w:vAlign w:val="bottom"/>
            <w:hideMark/>
          </w:tcPr>
          <w:p w:rsidR="00933A57" w:rsidRPr="00933A57" w:rsidRDefault="00933A57" w:rsidP="00933A57">
            <w:pPr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</w:pPr>
            <w:r w:rsidRPr="00933A57">
              <w:rPr>
                <w:rFonts w:ascii="Calibri" w:hAnsi="Calibri" w:cs="Calibri"/>
                <w:b/>
                <w:bCs/>
                <w:color w:val="1F497D"/>
                <w:sz w:val="14"/>
                <w:szCs w:val="1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6341"/>
              <w:left w:val="single" w:sz="8" w:space="0" w:color="006341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006341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6341"/>
              <w:right w:val="single" w:sz="4" w:space="0" w:color="auto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6341"/>
              <w:right w:val="single" w:sz="8" w:space="0" w:color="006341"/>
            </w:tcBorders>
            <w:shd w:val="clear" w:color="000000" w:fill="006341"/>
            <w:noWrap/>
            <w:vAlign w:val="bottom"/>
            <w:hideMark/>
          </w:tcPr>
          <w:p w:rsidR="00933A57" w:rsidRPr="00933A57" w:rsidRDefault="00933A57" w:rsidP="00933A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3A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</w:tbl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</w:p>
    <w:p w:rsidR="00933A57" w:rsidRDefault="00933A57" w:rsidP="00933A57">
      <w:pPr>
        <w:rPr>
          <w:sz w:val="20"/>
        </w:rPr>
      </w:pPr>
      <w:r>
        <w:rPr>
          <w:noProof/>
        </w:rPr>
        <w:drawing>
          <wp:inline distT="0" distB="0" distL="0" distR="0" wp14:anchorId="6E8BFA98" wp14:editId="2CBC607D">
            <wp:extent cx="5612130" cy="2374900"/>
            <wp:effectExtent l="0" t="0" r="26670" b="2540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33A57" w:rsidRDefault="00933A57" w:rsidP="00933A57">
      <w:pPr>
        <w:rPr>
          <w:sz w:val="20"/>
        </w:rPr>
      </w:pPr>
    </w:p>
    <w:p w:rsidR="00933A57" w:rsidRPr="00A1309E" w:rsidRDefault="00933A57" w:rsidP="00933A57">
      <w:pPr>
        <w:rPr>
          <w:sz w:val="20"/>
        </w:rPr>
      </w:pPr>
    </w:p>
    <w:sectPr w:rsidR="00933A57" w:rsidRPr="00A1309E" w:rsidSect="006A5E5F">
      <w:type w:val="continuous"/>
      <w:pgSz w:w="11906" w:h="16838" w:code="9"/>
      <w:pgMar w:top="1701" w:right="1134" w:bottom="1418" w:left="1418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F0" w:rsidRDefault="000D5DF0">
      <w:r>
        <w:separator/>
      </w:r>
    </w:p>
  </w:endnote>
  <w:endnote w:type="continuationSeparator" w:id="0">
    <w:p w:rsidR="000D5DF0" w:rsidRDefault="000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F0" w:rsidRDefault="000D5DF0">
      <w:r>
        <w:separator/>
      </w:r>
    </w:p>
  </w:footnote>
  <w:footnote w:type="continuationSeparator" w:id="0">
    <w:p w:rsidR="000D5DF0" w:rsidRDefault="000D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F0" w:rsidRDefault="000D5DF0"/>
  <w:tbl>
    <w:tblPr>
      <w:tblW w:w="6179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95"/>
      <w:gridCol w:w="3684"/>
    </w:tblGrid>
    <w:tr w:rsidR="000D5DF0" w:rsidTr="00547DBA">
      <w:trPr>
        <w:trHeight w:val="425"/>
      </w:trPr>
      <w:tc>
        <w:tcPr>
          <w:tcW w:w="2495" w:type="dxa"/>
          <w:tcBorders>
            <w:right w:val="single" w:sz="4" w:space="0" w:color="808080"/>
          </w:tcBorders>
        </w:tcPr>
        <w:p w:rsidR="000D5DF0" w:rsidRDefault="000D5DF0">
          <w:pPr>
            <w:spacing w:line="280" w:lineRule="atLeast"/>
            <w:jc w:val="both"/>
            <w:rPr>
              <w:color w:val="808080"/>
              <w:sz w:val="14"/>
            </w:rPr>
          </w:pPr>
        </w:p>
      </w:tc>
      <w:tc>
        <w:tcPr>
          <w:tcW w:w="3684" w:type="dxa"/>
          <w:tcBorders>
            <w:left w:val="nil"/>
          </w:tcBorders>
        </w:tcPr>
        <w:p w:rsidR="000D5DF0" w:rsidRDefault="000D5DF0">
          <w:pPr>
            <w:rPr>
              <w:color w:val="808080"/>
              <w:sz w:val="14"/>
            </w:rPr>
          </w:pPr>
        </w:p>
        <w:p w:rsidR="000D5DF0" w:rsidRDefault="000D5DF0">
          <w:pPr>
            <w:rPr>
              <w:color w:val="808080"/>
              <w:sz w:val="14"/>
            </w:rPr>
          </w:pPr>
        </w:p>
      </w:tc>
    </w:tr>
    <w:tr w:rsidR="000D5DF0" w:rsidTr="00547DBA">
      <w:tc>
        <w:tcPr>
          <w:tcW w:w="2495" w:type="dxa"/>
          <w:tcBorders>
            <w:right w:val="single" w:sz="4" w:space="0" w:color="808080"/>
          </w:tcBorders>
        </w:tcPr>
        <w:p w:rsidR="000D5DF0" w:rsidRDefault="000D5DF0">
          <w:pPr>
            <w:rPr>
              <w:color w:val="808080"/>
              <w:sz w:val="14"/>
            </w:rPr>
          </w:pPr>
          <w:r>
            <w:rPr>
              <w:color w:val="808080"/>
              <w:sz w:val="14"/>
            </w:rPr>
            <w:t>www.larioja.org</w:t>
          </w:r>
        </w:p>
      </w:tc>
      <w:tc>
        <w:tcPr>
          <w:tcW w:w="3684" w:type="dxa"/>
          <w:tcBorders>
            <w:left w:val="nil"/>
          </w:tcBorders>
        </w:tcPr>
        <w:p w:rsidR="000D5DF0" w:rsidRDefault="000D5DF0" w:rsidP="00347F4B">
          <w:pPr>
            <w:jc w:val="both"/>
            <w:rPr>
              <w:color w:val="808080"/>
              <w:sz w:val="20"/>
            </w:rPr>
          </w:pPr>
        </w:p>
      </w:tc>
    </w:tr>
    <w:tr w:rsidR="000D5DF0" w:rsidTr="00547DBA">
      <w:tc>
        <w:tcPr>
          <w:tcW w:w="2495" w:type="dxa"/>
          <w:tcBorders>
            <w:right w:val="single" w:sz="4" w:space="0" w:color="808080"/>
          </w:tcBorders>
        </w:tcPr>
        <w:p w:rsidR="000D5DF0" w:rsidRDefault="000D5DF0">
          <w:pPr>
            <w:spacing w:line="280" w:lineRule="atLeast"/>
            <w:jc w:val="both"/>
            <w:rPr>
              <w:color w:val="808080"/>
              <w:sz w:val="20"/>
            </w:rPr>
          </w:pPr>
          <w:r>
            <w:rPr>
              <w:noProof/>
              <w:color w:val="808080"/>
            </w:rPr>
            <w:drawing>
              <wp:inline distT="0" distB="0" distL="0" distR="0" wp14:anchorId="490C1CA2" wp14:editId="70B344BF">
                <wp:extent cx="444500" cy="482600"/>
                <wp:effectExtent l="0" t="0" r="0" b="0"/>
                <wp:docPr id="1" name="Imagen 2" descr="arr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rr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1" t="54315" r="91148" b="191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tcBorders>
            <w:left w:val="nil"/>
          </w:tcBorders>
        </w:tcPr>
        <w:p w:rsidR="000D5DF0" w:rsidRDefault="000D5DF0">
          <w:pPr>
            <w:spacing w:line="280" w:lineRule="atLeast"/>
            <w:jc w:val="both"/>
            <w:rPr>
              <w:color w:val="808080"/>
              <w:sz w:val="20"/>
            </w:rPr>
          </w:pPr>
        </w:p>
      </w:tc>
    </w:tr>
    <w:tr w:rsidR="000D5DF0" w:rsidTr="00547DBA">
      <w:tc>
        <w:tcPr>
          <w:tcW w:w="2495" w:type="dxa"/>
          <w:tcBorders>
            <w:right w:val="single" w:sz="4" w:space="0" w:color="808080"/>
          </w:tcBorders>
        </w:tcPr>
        <w:p w:rsidR="000D5DF0" w:rsidRDefault="000D5DF0">
          <w:pPr>
            <w:pStyle w:val="Encabezado"/>
            <w:tabs>
              <w:tab w:val="clear" w:pos="4252"/>
              <w:tab w:val="clear" w:pos="8504"/>
            </w:tabs>
            <w:spacing w:line="260" w:lineRule="exact"/>
            <w:rPr>
              <w:rFonts w:ascii="HelveticaNeue LT 85 Heavy" w:hAnsi="HelveticaNeue LT 85 Heavy"/>
              <w:color w:val="808080"/>
              <w:sz w:val="26"/>
            </w:rPr>
          </w:pPr>
          <w:r>
            <w:rPr>
              <w:rFonts w:ascii="HelveticaNeue LT 85 Heavy" w:hAnsi="HelveticaNeue LT 85 Heavy"/>
              <w:color w:val="808080"/>
              <w:sz w:val="26"/>
            </w:rPr>
            <w:t>Gobierno</w:t>
          </w:r>
        </w:p>
        <w:p w:rsidR="000D5DF0" w:rsidRDefault="000D5DF0">
          <w:pPr>
            <w:spacing w:line="280" w:lineRule="atLeast"/>
            <w:jc w:val="both"/>
            <w:rPr>
              <w:color w:val="808080"/>
              <w:sz w:val="20"/>
            </w:rPr>
          </w:pPr>
          <w:r>
            <w:rPr>
              <w:rFonts w:ascii="HelveticaNeue LT 85 Heavy" w:hAnsi="HelveticaNeue LT 85 Heavy"/>
              <w:color w:val="808080"/>
              <w:sz w:val="26"/>
            </w:rPr>
            <w:t>de La Rioja</w:t>
          </w:r>
        </w:p>
      </w:tc>
      <w:tc>
        <w:tcPr>
          <w:tcW w:w="3684" w:type="dxa"/>
          <w:tcBorders>
            <w:left w:val="nil"/>
          </w:tcBorders>
        </w:tcPr>
        <w:p w:rsidR="000D5DF0" w:rsidRDefault="000D5DF0">
          <w:pPr>
            <w:spacing w:before="60" w:line="240" w:lineRule="atLeast"/>
            <w:jc w:val="both"/>
            <w:rPr>
              <w:color w:val="808080"/>
              <w:sz w:val="20"/>
            </w:rPr>
          </w:pPr>
        </w:p>
      </w:tc>
    </w:tr>
  </w:tbl>
  <w:p w:rsidR="000D5DF0" w:rsidRDefault="000D5D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1834"/>
    <w:multiLevelType w:val="hybridMultilevel"/>
    <w:tmpl w:val="0590CDD2"/>
    <w:lvl w:ilvl="0" w:tplc="A7FC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0D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A1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0C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8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4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24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9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05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623D4"/>
    <w:multiLevelType w:val="hybridMultilevel"/>
    <w:tmpl w:val="55284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13A87"/>
    <w:multiLevelType w:val="hybridMultilevel"/>
    <w:tmpl w:val="244492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11"/>
    <w:rsid w:val="000102FB"/>
    <w:rsid w:val="00024B69"/>
    <w:rsid w:val="00025759"/>
    <w:rsid w:val="0007590E"/>
    <w:rsid w:val="00081F02"/>
    <w:rsid w:val="00082C3C"/>
    <w:rsid w:val="000D5DF0"/>
    <w:rsid w:val="000E3EB5"/>
    <w:rsid w:val="001023E0"/>
    <w:rsid w:val="001208D0"/>
    <w:rsid w:val="001212D3"/>
    <w:rsid w:val="001A6439"/>
    <w:rsid w:val="001D2392"/>
    <w:rsid w:val="001D4C1B"/>
    <w:rsid w:val="001E264C"/>
    <w:rsid w:val="001E3B50"/>
    <w:rsid w:val="00202249"/>
    <w:rsid w:val="00233DCB"/>
    <w:rsid w:val="00252A85"/>
    <w:rsid w:val="00252AC1"/>
    <w:rsid w:val="0026754A"/>
    <w:rsid w:val="002A5D16"/>
    <w:rsid w:val="002B5DE6"/>
    <w:rsid w:val="002B6E05"/>
    <w:rsid w:val="002D2D8F"/>
    <w:rsid w:val="003146DF"/>
    <w:rsid w:val="0031669C"/>
    <w:rsid w:val="00347F4B"/>
    <w:rsid w:val="0035763A"/>
    <w:rsid w:val="003E031F"/>
    <w:rsid w:val="00442A3E"/>
    <w:rsid w:val="0047275A"/>
    <w:rsid w:val="00492060"/>
    <w:rsid w:val="004C7EAB"/>
    <w:rsid w:val="004D459C"/>
    <w:rsid w:val="004F7A11"/>
    <w:rsid w:val="00547DBA"/>
    <w:rsid w:val="00547F69"/>
    <w:rsid w:val="005605A6"/>
    <w:rsid w:val="00581651"/>
    <w:rsid w:val="00595844"/>
    <w:rsid w:val="005D64F6"/>
    <w:rsid w:val="005E44B9"/>
    <w:rsid w:val="005F4486"/>
    <w:rsid w:val="00605F22"/>
    <w:rsid w:val="00610F00"/>
    <w:rsid w:val="006154F1"/>
    <w:rsid w:val="006274FD"/>
    <w:rsid w:val="00674615"/>
    <w:rsid w:val="00695BD0"/>
    <w:rsid w:val="006A5E5F"/>
    <w:rsid w:val="006A7CFF"/>
    <w:rsid w:val="0075632B"/>
    <w:rsid w:val="007704B7"/>
    <w:rsid w:val="007711EA"/>
    <w:rsid w:val="007722F2"/>
    <w:rsid w:val="007C6083"/>
    <w:rsid w:val="00853B18"/>
    <w:rsid w:val="00871EAE"/>
    <w:rsid w:val="008E57ED"/>
    <w:rsid w:val="008E5C8A"/>
    <w:rsid w:val="008F7FF0"/>
    <w:rsid w:val="00933A57"/>
    <w:rsid w:val="0095713C"/>
    <w:rsid w:val="00970979"/>
    <w:rsid w:val="00987951"/>
    <w:rsid w:val="009B4BCC"/>
    <w:rsid w:val="009F3237"/>
    <w:rsid w:val="00A03B3A"/>
    <w:rsid w:val="00A1309E"/>
    <w:rsid w:val="00A37715"/>
    <w:rsid w:val="00A55190"/>
    <w:rsid w:val="00A570B0"/>
    <w:rsid w:val="00A87504"/>
    <w:rsid w:val="00AB02A9"/>
    <w:rsid w:val="00AD6B2A"/>
    <w:rsid w:val="00B0559C"/>
    <w:rsid w:val="00B243FF"/>
    <w:rsid w:val="00B33512"/>
    <w:rsid w:val="00B53CBF"/>
    <w:rsid w:val="00B77E39"/>
    <w:rsid w:val="00BA200D"/>
    <w:rsid w:val="00BE264F"/>
    <w:rsid w:val="00C22225"/>
    <w:rsid w:val="00C5740C"/>
    <w:rsid w:val="00CC7376"/>
    <w:rsid w:val="00CD2E5E"/>
    <w:rsid w:val="00CE0C62"/>
    <w:rsid w:val="00CF701D"/>
    <w:rsid w:val="00D70370"/>
    <w:rsid w:val="00E03EB8"/>
    <w:rsid w:val="00E360F6"/>
    <w:rsid w:val="00E63BE9"/>
    <w:rsid w:val="00E75E17"/>
    <w:rsid w:val="00EA7B8B"/>
    <w:rsid w:val="00EC3711"/>
    <w:rsid w:val="00ED3611"/>
    <w:rsid w:val="00EE5A7E"/>
    <w:rsid w:val="00F04667"/>
    <w:rsid w:val="00F97A1C"/>
    <w:rsid w:val="00FC39A2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Neue LT 55 Roman" w:hAnsi="HelveticaNeue LT 55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55 Helvetica Roman" w:eastAsia="Times" w:hAnsi="55 Helvetica Roman"/>
      <w:sz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20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0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Neue LT 55 Roman" w:hAnsi="HelveticaNeue LT 55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55 Helvetica Roman" w:eastAsia="Times" w:hAnsi="55 Helvetica Roman"/>
      <w:sz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20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0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CG\PLANTILLA\OFICIO_Secretariado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acuerdos%20CORONAVIRUS\Consejo%20RESOLUCIONES%20EMERGENCIA\Consejo%20SALUD%20y%20COVID%20desde%2015%20febrero%20202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PLAN%20NORMATIVO\04%20PLAN%20NORMATIVO%202020\2020%20PLAN%20NORMATIVO%20Seguimiento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inf-fich-s7.larioja.org\Gobierno\GR\PRESIDENCIA\SCG\MEMORIAS\A&#209;O%202020\01%20Consejo%20de%20Gobierno\EXPEDIENTES%20IRREGUL%202020%20X%20legislatur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EXPEDIENTES%20IRREGUL%202020%20X%20legislatur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f-fich-s7.larioja.org\Gobierno\GR\PRESIDENCIA\SCG\MEMORIAS\A&#209;O%202020\01%20Consejo%20de%20Gobierno\CONSEJERIAS%20-%20consejo%202020%20X%20LE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608267716535435E-2"/>
          <c:y val="1.3888888888888888E-2"/>
          <c:w val="0.95901071546271022"/>
          <c:h val="0.794293694057473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6341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RESUMEN!$A$37:$A$48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RESUMEN!$B$37:$B$48</c:f>
              <c:numCache>
                <c:formatCode>General</c:formatCode>
                <c:ptCount val="12"/>
                <c:pt idx="0">
                  <c:v>19</c:v>
                </c:pt>
                <c:pt idx="1">
                  <c:v>48</c:v>
                </c:pt>
                <c:pt idx="2">
                  <c:v>44</c:v>
                </c:pt>
                <c:pt idx="3">
                  <c:v>68</c:v>
                </c:pt>
                <c:pt idx="4">
                  <c:v>89</c:v>
                </c:pt>
                <c:pt idx="5">
                  <c:v>99</c:v>
                </c:pt>
                <c:pt idx="6">
                  <c:v>53</c:v>
                </c:pt>
                <c:pt idx="7">
                  <c:v>37</c:v>
                </c:pt>
                <c:pt idx="8">
                  <c:v>105</c:v>
                </c:pt>
                <c:pt idx="9">
                  <c:v>83</c:v>
                </c:pt>
                <c:pt idx="10">
                  <c:v>81</c:v>
                </c:pt>
                <c:pt idx="11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937152"/>
        <c:axId val="167938688"/>
      </c:barChart>
      <c:catAx>
        <c:axId val="1679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67938688"/>
        <c:crosses val="autoZero"/>
        <c:auto val="1"/>
        <c:lblAlgn val="ctr"/>
        <c:lblOffset val="100"/>
        <c:noMultiLvlLbl val="0"/>
      </c:catAx>
      <c:valAx>
        <c:axId val="167938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7937152"/>
        <c:crosses val="autoZero"/>
        <c:crossBetween val="between"/>
      </c:valAx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9204561819153132"/>
          <c:y val="4.433476743242146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('SERVICIOS S'!$C$5:$J$5,'SERVICIOS S'!$L$5:$O$5)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('SERVICIOS S'!$C$24:$J$24,'SERVICIOS S'!$L$24:$O$24)</c:f>
              <c:numCache>
                <c:formatCode>General</c:formatCode>
                <c:ptCount val="12"/>
                <c:pt idx="0">
                  <c:v>5</c:v>
                </c:pt>
                <c:pt idx="1">
                  <c:v>9</c:v>
                </c:pt>
                <c:pt idx="2">
                  <c:v>6</c:v>
                </c:pt>
                <c:pt idx="3">
                  <c:v>15</c:v>
                </c:pt>
                <c:pt idx="4">
                  <c:v>30</c:v>
                </c:pt>
                <c:pt idx="5">
                  <c:v>26</c:v>
                </c:pt>
                <c:pt idx="6">
                  <c:v>8</c:v>
                </c:pt>
                <c:pt idx="7">
                  <c:v>3</c:v>
                </c:pt>
                <c:pt idx="8">
                  <c:v>17</c:v>
                </c:pt>
                <c:pt idx="9">
                  <c:v>10</c:v>
                </c:pt>
                <c:pt idx="10">
                  <c:v>15</c:v>
                </c:pt>
                <c:pt idx="11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47936"/>
        <c:axId val="134249472"/>
      </c:lineChart>
      <c:catAx>
        <c:axId val="13424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424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249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4247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8302135792848639"/>
          <c:y val="3.03974124446565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(SALUD!$C$5:$J$5,SALUD!$L$5:$O$5)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(SALUD!$C$24:$J$24,SALUD!$L$24:$O$24)</c:f>
              <c:numCache>
                <c:formatCode>General</c:formatCode>
                <c:ptCount val="12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28</c:v>
                </c:pt>
                <c:pt idx="4">
                  <c:v>21</c:v>
                </c:pt>
                <c:pt idx="5">
                  <c:v>24</c:v>
                </c:pt>
                <c:pt idx="6">
                  <c:v>9</c:v>
                </c:pt>
                <c:pt idx="7">
                  <c:v>7</c:v>
                </c:pt>
                <c:pt idx="8">
                  <c:v>30</c:v>
                </c:pt>
                <c:pt idx="9">
                  <c:v>37</c:v>
                </c:pt>
                <c:pt idx="10">
                  <c:v>24</c:v>
                </c:pt>
                <c:pt idx="11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886336"/>
        <c:axId val="135887872"/>
      </c:lineChart>
      <c:catAx>
        <c:axId val="1358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887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887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8863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7850918635170598"/>
          <c:y val="3.50431996712154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'DESARROLLO A'!$C$5:$M$5</c:f>
              <c:strCache>
                <c:ptCount val="11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</c:strCache>
            </c:strRef>
          </c:cat>
          <c:val>
            <c:numRef>
              <c:f>'DESARROLLO A'!$C$24:$N$24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12</c:v>
                </c:pt>
                <c:pt idx="6">
                  <c:v>5</c:v>
                </c:pt>
                <c:pt idx="7">
                  <c:v>2</c:v>
                </c:pt>
                <c:pt idx="8">
                  <c:v>8</c:v>
                </c:pt>
                <c:pt idx="9">
                  <c:v>5</c:v>
                </c:pt>
                <c:pt idx="10">
                  <c:v>12</c:v>
                </c:pt>
                <c:pt idx="11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31392"/>
        <c:axId val="135932928"/>
      </c:lineChart>
      <c:catAx>
        <c:axId val="13593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93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932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931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69485005202752"/>
          <c:y val="3.9689105763188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(EDUCACIÓN!$C$5:$J$5,EDUCACIÓN!$L$5:$O$5)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(EDUCACIÓN!$C$26:$J$26,EDUCACIÓN!$L$26:$O$26)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10</c:v>
                </c:pt>
                <c:pt idx="3">
                  <c:v>5</c:v>
                </c:pt>
                <c:pt idx="4">
                  <c:v>12</c:v>
                </c:pt>
                <c:pt idx="5">
                  <c:v>6</c:v>
                </c:pt>
                <c:pt idx="6">
                  <c:v>12</c:v>
                </c:pt>
                <c:pt idx="7">
                  <c:v>11</c:v>
                </c:pt>
                <c:pt idx="8">
                  <c:v>12</c:v>
                </c:pt>
                <c:pt idx="9">
                  <c:v>2</c:v>
                </c:pt>
                <c:pt idx="10">
                  <c:v>5</c:v>
                </c:pt>
                <c:pt idx="11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89120"/>
        <c:axId val="135990656"/>
      </c:lineChart>
      <c:catAx>
        <c:axId val="13598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99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990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59891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8076532781099242"/>
          <c:y val="4.433476016840176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SOSTENIBILIDAD!$C$5:$N$5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SOSTENIBILIDAD!$C$24:$N$24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2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025600"/>
        <c:axId val="136027136"/>
      </c:lineChart>
      <c:catAx>
        <c:axId val="13602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602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027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60256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8302130616025947"/>
          <c:y val="3.02501697777288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AGRICULTURA!$C$4:$N$4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AGRICULTURA!$C$23:$N$23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7</c:v>
                </c:pt>
                <c:pt idx="10">
                  <c:v>4</c:v>
                </c:pt>
                <c:pt idx="1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222272"/>
        <c:axId val="143223808"/>
      </c:lineChart>
      <c:catAx>
        <c:axId val="14322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4322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223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43222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7174103237095362"/>
          <c:y val="4.43348331458567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(IGUALDAD!$C$5:$J$5,IGUALDAD!$L$5:$O$5)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(IGUALDAD!$C$24:$J$24,IGUALDAD!$L$24:$O$24)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</c:v>
                </c:pt>
                <c:pt idx="9">
                  <c:v>2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057984"/>
        <c:axId val="136059520"/>
      </c:lineChart>
      <c:catAx>
        <c:axId val="13605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6059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05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60579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6948502672105747"/>
          <c:y val="3.50431996712154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GOBERNANZA!$C$5:$J$5</c:f>
              <c:strCache>
                <c:ptCount val="8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</c:strCache>
            </c:strRef>
          </c:cat>
          <c:val>
            <c:numRef>
              <c:f>GOBERNANZA!$C$26:$J$26</c:f>
              <c:numCache>
                <c:formatCode>General</c:formatCode>
                <c:ptCount val="8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17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00928"/>
        <c:axId val="106302464"/>
      </c:lineChart>
      <c:catAx>
        <c:axId val="10630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06302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302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06300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6341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RESUMEN!$A$7:$A$15</c:f>
              <c:strCache>
                <c:ptCount val="9"/>
                <c:pt idx="0">
                  <c:v>Hacienda y Administración Pública</c:v>
                </c:pt>
                <c:pt idx="1">
                  <c:v>Servicios Sociales y Gobernanza Pública</c:v>
                </c:pt>
                <c:pt idx="2">
                  <c:v>Salud y Portavocía del Gobierno</c:v>
                </c:pt>
                <c:pt idx="3">
                  <c:v>Desarrollo Autonómico</c:v>
                </c:pt>
                <c:pt idx="4">
                  <c:v>Educación, Cultura, Deporte y Juventud</c:v>
                </c:pt>
                <c:pt idx="5">
                  <c:v>Sostenibilidad y Transición Ecológica</c:v>
                </c:pt>
                <c:pt idx="6">
                  <c:v>Agricultura, Ganadería, Mundo Rural, Territorio y Población</c:v>
                </c:pt>
                <c:pt idx="7">
                  <c:v>Igualdad, Participación y Agenda 2030</c:v>
                </c:pt>
                <c:pt idx="8">
                  <c:v>Gobernanza Pública (SUPRIMIDA)</c:v>
                </c:pt>
              </c:strCache>
            </c:strRef>
          </c:cat>
          <c:val>
            <c:numRef>
              <c:f>RESUMEN!$B$7:$B$15</c:f>
              <c:numCache>
                <c:formatCode>General</c:formatCode>
                <c:ptCount val="9"/>
                <c:pt idx="0">
                  <c:v>130</c:v>
                </c:pt>
                <c:pt idx="1">
                  <c:v>156</c:v>
                </c:pt>
                <c:pt idx="2">
                  <c:v>226</c:v>
                </c:pt>
                <c:pt idx="3">
                  <c:v>69</c:v>
                </c:pt>
                <c:pt idx="4">
                  <c:v>91</c:v>
                </c:pt>
                <c:pt idx="5">
                  <c:v>54</c:v>
                </c:pt>
                <c:pt idx="6">
                  <c:v>53</c:v>
                </c:pt>
                <c:pt idx="7">
                  <c:v>15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06150144"/>
        <c:axId val="106164224"/>
      </c:barChart>
      <c:catAx>
        <c:axId val="1061501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06164224"/>
        <c:crosses val="autoZero"/>
        <c:auto val="1"/>
        <c:lblAlgn val="ctr"/>
        <c:lblOffset val="100"/>
        <c:noMultiLvlLbl val="0"/>
      </c:catAx>
      <c:valAx>
        <c:axId val="10616422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06150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634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CUADROS!$E$12:$E$21</c:f>
              <c:strCache>
                <c:ptCount val="10"/>
                <c:pt idx="0">
                  <c:v>MARZO</c:v>
                </c:pt>
                <c:pt idx="1">
                  <c:v>ABRIL</c:v>
                </c:pt>
                <c:pt idx="2">
                  <c:v>MAYO</c:v>
                </c:pt>
                <c:pt idx="3">
                  <c:v>JUNIO</c:v>
                </c:pt>
                <c:pt idx="4">
                  <c:v>JULIO</c:v>
                </c:pt>
                <c:pt idx="5">
                  <c:v>AGOSTO</c:v>
                </c:pt>
                <c:pt idx="6">
                  <c:v>SEPTIEMBRE</c:v>
                </c:pt>
                <c:pt idx="7">
                  <c:v>OCTUBRE</c:v>
                </c:pt>
                <c:pt idx="8">
                  <c:v>NOVIEMBRE</c:v>
                </c:pt>
                <c:pt idx="9">
                  <c:v>DICIEMBRE</c:v>
                </c:pt>
              </c:strCache>
            </c:strRef>
          </c:cat>
          <c:val>
            <c:numRef>
              <c:f>CUADROS!$F$12:$F$21</c:f>
              <c:numCache>
                <c:formatCode>General</c:formatCode>
                <c:ptCount val="10"/>
                <c:pt idx="0">
                  <c:v>3</c:v>
                </c:pt>
                <c:pt idx="1">
                  <c:v>35</c:v>
                </c:pt>
                <c:pt idx="2">
                  <c:v>21</c:v>
                </c:pt>
                <c:pt idx="3">
                  <c:v>36</c:v>
                </c:pt>
                <c:pt idx="4">
                  <c:v>8</c:v>
                </c:pt>
                <c:pt idx="5">
                  <c:v>6</c:v>
                </c:pt>
                <c:pt idx="6">
                  <c:v>10</c:v>
                </c:pt>
                <c:pt idx="7">
                  <c:v>14</c:v>
                </c:pt>
                <c:pt idx="8">
                  <c:v>12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77952"/>
        <c:axId val="116479488"/>
      </c:barChart>
      <c:catAx>
        <c:axId val="1164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479488"/>
        <c:crosses val="autoZero"/>
        <c:auto val="1"/>
        <c:lblAlgn val="ctr"/>
        <c:lblOffset val="100"/>
        <c:noMultiLvlLbl val="0"/>
      </c:catAx>
      <c:valAx>
        <c:axId val="116479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47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ES" sz="1400" b="1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DISPOSICIONES APROBADAS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ES" sz="1400" b="1" i="0" u="none" strike="noStrike" baseline="0">
                <a:solidFill>
                  <a:srgbClr val="333333"/>
                </a:solidFill>
                <a:latin typeface="Calibri"/>
                <a:cs typeface="Calibri"/>
              </a:rPr>
              <a:t>POR CONSEJO DE GOBIERNO EN 2020 - X LEGISLATURA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 sz="1400" b="1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24388994479138384"/>
          <c:y val="2.66593608788592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7385551368876979E-2"/>
          <c:y val="1.8837610004631775E-2"/>
          <c:w val="0.91322308876732217"/>
          <c:h val="0.81857921877412387"/>
        </c:manualLayout>
      </c:layout>
      <c:lineChart>
        <c:grouping val="standard"/>
        <c:varyColors val="0"/>
        <c:ser>
          <c:idx val="0"/>
          <c:order val="0"/>
          <c:tx>
            <c:strRef>
              <c:f>'DISPOSICIONES X Cª'!$H$6</c:f>
              <c:strCache>
                <c:ptCount val="1"/>
                <c:pt idx="0">
                  <c:v>Proyectos de Ley</c:v>
                </c:pt>
              </c:strCache>
            </c:strRef>
          </c:tx>
          <c:dLbls>
            <c:dLbl>
              <c:idx val="0"/>
              <c:layout>
                <c:manualLayout>
                  <c:x val="-1.8808777429467086E-2"/>
                  <c:y val="-2.7491408934707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08777429467086E-2"/>
                  <c:y val="-3.09278350515463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7836990595615E-2"/>
                  <c:y val="-4.1237113402061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808777429467086E-2"/>
                  <c:y val="-4.1237113402061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808777429467086E-2"/>
                  <c:y val="-5.15463917525773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78369905956036E-2"/>
                  <c:y val="-2.7491408934707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53918495297798E-2"/>
                  <c:y val="-4.4673539518900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333399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'DISPOSICIONES X Cª'!$G$7:$G$15</c:f>
              <c:strCache>
                <c:ptCount val="9"/>
                <c:pt idx="0">
                  <c:v>HAC</c:v>
                </c:pt>
                <c:pt idx="1">
                  <c:v>SS</c:v>
                </c:pt>
                <c:pt idx="2">
                  <c:v>SA</c:v>
                </c:pt>
                <c:pt idx="3">
                  <c:v>DA</c:v>
                </c:pt>
                <c:pt idx="4">
                  <c:v>ED</c:v>
                </c:pt>
                <c:pt idx="5">
                  <c:v>SOS</c:v>
                </c:pt>
                <c:pt idx="6">
                  <c:v>AGR</c:v>
                </c:pt>
                <c:pt idx="7">
                  <c:v>IGU</c:v>
                </c:pt>
                <c:pt idx="8">
                  <c:v>GB(sup)</c:v>
                </c:pt>
              </c:strCache>
            </c:strRef>
          </c:cat>
          <c:val>
            <c:numRef>
              <c:f>'DISPOSICIONES X Cª'!$H$7:$H$15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'DISPOSICIONES X Cª'!$I$6</c:f>
              <c:strCache>
                <c:ptCount val="1"/>
                <c:pt idx="0">
                  <c:v>Decretos</c:v>
                </c:pt>
              </c:strCache>
            </c:strRef>
          </c:tx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Lbls>
            <c:dLbl>
              <c:idx val="0"/>
              <c:layout>
                <c:manualLayout>
                  <c:x val="-3.1948881789137379E-2"/>
                  <c:y val="-5.4421768707482984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039403620873271E-2"/>
                  <c:y val="-4.7619047619047609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275504637206765E-2"/>
                  <c:y val="3.618649965205288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186579378068741E-2"/>
                  <c:y val="-4.175365344467640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551009274413531E-2"/>
                  <c:y val="-4.453723034098817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'DISPOSICIONES X Cª'!$G$7:$G$15</c:f>
              <c:strCache>
                <c:ptCount val="9"/>
                <c:pt idx="0">
                  <c:v>HAC</c:v>
                </c:pt>
                <c:pt idx="1">
                  <c:v>SS</c:v>
                </c:pt>
                <c:pt idx="2">
                  <c:v>SA</c:v>
                </c:pt>
                <c:pt idx="3">
                  <c:v>DA</c:v>
                </c:pt>
                <c:pt idx="4">
                  <c:v>ED</c:v>
                </c:pt>
                <c:pt idx="5">
                  <c:v>SOS</c:v>
                </c:pt>
                <c:pt idx="6">
                  <c:v>AGR</c:v>
                </c:pt>
                <c:pt idx="7">
                  <c:v>IGU</c:v>
                </c:pt>
                <c:pt idx="8">
                  <c:v>GB(sup)</c:v>
                </c:pt>
              </c:strCache>
            </c:strRef>
          </c:cat>
          <c:val>
            <c:numRef>
              <c:f>'DISPOSICIONES X Cª'!$I$7:$I$15</c:f>
              <c:numCache>
                <c:formatCode>General</c:formatCode>
                <c:ptCount val="9"/>
                <c:pt idx="0">
                  <c:v>31</c:v>
                </c:pt>
                <c:pt idx="1">
                  <c:v>11</c:v>
                </c:pt>
                <c:pt idx="2">
                  <c:v>8</c:v>
                </c:pt>
                <c:pt idx="3">
                  <c:v>9</c:v>
                </c:pt>
                <c:pt idx="4">
                  <c:v>20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20992"/>
        <c:axId val="180423680"/>
      </c:lineChart>
      <c:catAx>
        <c:axId val="1804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50" b="1" i="0" u="none" strike="noStrike" baseline="0">
                <a:solidFill>
                  <a:srgbClr val="333399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8042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423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0420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333399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 sz="9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</c:legendEntry>
      <c:layout>
        <c:manualLayout>
          <c:xMode val="edge"/>
          <c:yMode val="edge"/>
          <c:x val="0.25938028122660217"/>
          <c:y val="0.89038639499959416"/>
          <c:w val="0.42577526555262102"/>
          <c:h val="9.3126336012122168E-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00634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rgbClr val="006341"/>
                </a:solidFill>
              </a:rPr>
              <a:t>SEGUIMIENTO PLAN NORMATIVO 2020</a:t>
            </a:r>
          </a:p>
        </c:rich>
      </c:tx>
      <c:layout>
        <c:manualLayout>
          <c:xMode val="edge"/>
          <c:yMode val="edge"/>
          <c:x val="8.5816394038059921E-2"/>
          <c:y val="0.1110513041338582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PLAN NORMATIVO</c:v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DADFADF</c:v>
              </c:pt>
            </c:strLit>
          </c:cat>
          <c:val>
            <c:numRef>
              <c:f>'PLAN NORMATIVO 2020'!$P$16:$Q$16</c:f>
              <c:numCache>
                <c:formatCode>General</c:formatCode>
                <c:ptCount val="2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v>TOTAL NORMAS APROBADAS</c:v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DADFADF</c:v>
              </c:pt>
            </c:strLit>
          </c:cat>
          <c:val>
            <c:numRef>
              <c:f>'PLAN NORMATIVO 2020'!$R$16:$S$16</c:f>
              <c:numCache>
                <c:formatCode>General</c:formatCode>
                <c:ptCount val="2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v>APROB/FUERA PLAN</c:v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solidFill>
                      <a:srgbClr val="00B050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'PLAN NORMATIVO 2020'!$T$16:$U$16</c:f>
              <c:numCache>
                <c:formatCode>General</c:formatCode>
                <c:ptCount val="2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72288"/>
        <c:axId val="119773824"/>
      </c:barChart>
      <c:catAx>
        <c:axId val="119772288"/>
        <c:scaling>
          <c:orientation val="minMax"/>
        </c:scaling>
        <c:delete val="1"/>
        <c:axPos val="l"/>
        <c:majorTickMark val="out"/>
        <c:minorTickMark val="none"/>
        <c:tickLblPos val="nextTo"/>
        <c:crossAx val="119773824"/>
        <c:crosses val="autoZero"/>
        <c:auto val="1"/>
        <c:lblAlgn val="ctr"/>
        <c:lblOffset val="100"/>
        <c:noMultiLvlLbl val="0"/>
      </c:catAx>
      <c:valAx>
        <c:axId val="119773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9772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246537223641308"/>
          <c:y val="0.33162830763257828"/>
          <c:w val="0.35341488409500704"/>
          <c:h val="0.462343208639752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292057923539595E-2"/>
          <c:y val="8.7197675618058662E-2"/>
          <c:w val="0.87685956753327265"/>
          <c:h val="0.665605095541401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'EXPED. IRREGULARES'!$X$19:$X$21</c:f>
              <c:strCache>
                <c:ptCount val="1"/>
                <c:pt idx="0">
                  <c:v>FUERA O.D. COMISIÓN FUERA O.D. CONSEJO CORRECTOS</c:v>
                </c:pt>
              </c:strCache>
            </c:strRef>
          </c:tx>
          <c:spPr>
            <a:solidFill>
              <a:srgbClr val="00634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1"/>
              <c:layout>
                <c:manualLayout>
                  <c:x val="8.7046393853230427E-3"/>
                  <c:y val="-4.3580380028936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'EXPED. IRREGULARES'!$X$19:$X$21</c:f>
              <c:strCache>
                <c:ptCount val="3"/>
                <c:pt idx="0">
                  <c:v>FUERA O.D. COMISIÓN</c:v>
                </c:pt>
                <c:pt idx="1">
                  <c:v>FUERA O.D. CONSEJO</c:v>
                </c:pt>
                <c:pt idx="2">
                  <c:v>CORRECTOS</c:v>
                </c:pt>
              </c:strCache>
            </c:strRef>
          </c:cat>
          <c:val>
            <c:numRef>
              <c:f>'EXPED. IRREGULARES'!$AH$19:$AH$21</c:f>
              <c:numCache>
                <c:formatCode>General</c:formatCode>
                <c:ptCount val="3"/>
                <c:pt idx="0">
                  <c:v>48</c:v>
                </c:pt>
                <c:pt idx="1">
                  <c:v>79</c:v>
                </c:pt>
                <c:pt idx="2">
                  <c:v>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96096"/>
        <c:axId val="119797632"/>
      </c:barChart>
      <c:catAx>
        <c:axId val="1197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8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19797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797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7960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 b="1" i="0" u="none" strike="noStrike" baseline="0">
          <a:solidFill>
            <a:srgbClr val="003366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418867788880291E-2"/>
          <c:y val="0.35406272817480394"/>
          <c:w val="0.9135811109662999"/>
          <c:h val="0.45034393036826387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6341"/>
              </a:solidFill>
            </c:spPr>
          </c:dPt>
          <c:dLbls>
            <c:dLbl>
              <c:idx val="0"/>
              <c:layout>
                <c:manualLayout>
                  <c:x val="-9.1768577440406451E-3"/>
                  <c:y val="-0.132704968803551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3876524901523437E-3"/>
                  <c:y val="-0.241797296375375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9091644392445137"/>
                  <c:y val="-0.429184045453330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'EXPED. IRREGULARES'!$X$34:$X$36</c:f>
              <c:strCache>
                <c:ptCount val="3"/>
                <c:pt idx="0">
                  <c:v>F. O.D. COMISIÓN</c:v>
                </c:pt>
                <c:pt idx="1">
                  <c:v>F. O.D. CONSEJO</c:v>
                </c:pt>
                <c:pt idx="2">
                  <c:v>CORRECTOS</c:v>
                </c:pt>
              </c:strCache>
            </c:strRef>
          </c:cat>
          <c:val>
            <c:numRef>
              <c:f>'EXPED. IRREGULARES'!$Y$34:$Y$36</c:f>
              <c:numCache>
                <c:formatCode>General</c:formatCode>
                <c:ptCount val="3"/>
                <c:pt idx="0">
                  <c:v>48</c:v>
                </c:pt>
                <c:pt idx="1">
                  <c:v>79</c:v>
                </c:pt>
                <c:pt idx="2">
                  <c:v>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EVOLUCIÓN!$C$4:$I$4</c:f>
              <c:strCache>
                <c:ptCount val="1"/>
                <c:pt idx="0">
                  <c:v>2014 2015 2016 2017 2018 2019 2020</c:v>
                </c:pt>
              </c:strCache>
            </c:strRef>
          </c:tx>
          <c:spPr>
            <a:solidFill>
              <a:srgbClr val="006341"/>
            </a:solidFill>
          </c:spPr>
          <c:invertIfNegative val="0"/>
          <c:dLbls>
            <c:dLbl>
              <c:idx val="4"/>
              <c:layout>
                <c:manualLayout>
                  <c:x val="0"/>
                  <c:y val="8.4925690021231421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EVOLUCIÓN!$C$4:$I$4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EVOLUCIÓN!$C$16:$I$16</c:f>
              <c:numCache>
                <c:formatCode>General</c:formatCode>
                <c:ptCount val="7"/>
                <c:pt idx="0">
                  <c:v>603</c:v>
                </c:pt>
                <c:pt idx="1">
                  <c:v>644</c:v>
                </c:pt>
                <c:pt idx="2">
                  <c:v>622</c:v>
                </c:pt>
                <c:pt idx="3">
                  <c:v>690</c:v>
                </c:pt>
                <c:pt idx="4">
                  <c:v>676</c:v>
                </c:pt>
                <c:pt idx="5">
                  <c:v>731</c:v>
                </c:pt>
                <c:pt idx="6">
                  <c:v>829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61536"/>
        <c:axId val="134163072"/>
      </c:barChart>
      <c:catAx>
        <c:axId val="13416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4163072"/>
        <c:crosses val="autoZero"/>
        <c:auto val="1"/>
        <c:lblAlgn val="ctr"/>
        <c:lblOffset val="100"/>
        <c:noMultiLvlLbl val="0"/>
      </c:catAx>
      <c:valAx>
        <c:axId val="134163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4161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8080"/>
                </a:solidFill>
                <a:latin typeface="Calibri"/>
                <a:ea typeface="Calibri"/>
                <a:cs typeface="Calibri"/>
              </a:defRPr>
            </a:pPr>
            <a:r>
              <a:rPr lang="es-ES"/>
              <a:t>EXPEDIENTES POR MESES</a:t>
            </a:r>
          </a:p>
        </c:rich>
      </c:tx>
      <c:layout>
        <c:manualLayout>
          <c:xMode val="edge"/>
          <c:yMode val="edge"/>
          <c:x val="0.68978957723597156"/>
          <c:y val="4.43347390564943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87897733226226E-2"/>
          <c:y val="0.25123152709359609"/>
          <c:w val="0.9256093045999092"/>
          <c:h val="0.54679802955665024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6341"/>
              </a:solidFill>
            </a:ln>
          </c:spPr>
          <c:marker>
            <c:spPr>
              <a:solidFill>
                <a:srgbClr val="006341"/>
              </a:solidFill>
              <a:ln>
                <a:solidFill>
                  <a:srgbClr val="006341"/>
                </a:solidFill>
              </a:ln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1"/>
              <c:layout>
                <c:manualLayout>
                  <c:x val="-3.3377372484369179E-2"/>
                  <c:y val="-4.11831609284133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426061493411421E-2"/>
                  <c:y val="-4.575163398692810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287808484301502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52829688382653E-3"/>
                  <c:y val="-5.131748237352683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5923998673040373E-3"/>
                  <c:y val="-1.33328161566011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5774470358115925E-2"/>
                  <c:y val="-6.524265349184292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s-E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(HACIENDA!$C$4:$J$4,HACIENDA!$L$4:$O$4)</c:f>
              <c:strCache>
                <c:ptCount val="12"/>
                <c:pt idx="0">
                  <c:v>E</c:v>
                </c:pt>
                <c:pt idx="1">
                  <c:v>F</c:v>
                </c:pt>
                <c:pt idx="2">
                  <c:v>MR</c:v>
                </c:pt>
                <c:pt idx="3">
                  <c:v>A</c:v>
                </c:pt>
                <c:pt idx="4">
                  <c:v>MY</c:v>
                </c:pt>
                <c:pt idx="5">
                  <c:v>JN</c:v>
                </c:pt>
                <c:pt idx="6">
                  <c:v>JL</c:v>
                </c:pt>
                <c:pt idx="7">
                  <c:v>AG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(HACIENDA!$C$29:$J$29,HACIENDA!$L$29:$O$29)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9</c:v>
                </c:pt>
                <c:pt idx="3">
                  <c:v>9</c:v>
                </c:pt>
                <c:pt idx="4">
                  <c:v>6</c:v>
                </c:pt>
                <c:pt idx="5">
                  <c:v>5</c:v>
                </c:pt>
                <c:pt idx="6">
                  <c:v>8</c:v>
                </c:pt>
                <c:pt idx="7">
                  <c:v>10</c:v>
                </c:pt>
                <c:pt idx="8">
                  <c:v>24</c:v>
                </c:pt>
                <c:pt idx="9">
                  <c:v>15</c:v>
                </c:pt>
                <c:pt idx="10">
                  <c:v>17</c:v>
                </c:pt>
                <c:pt idx="11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19264"/>
        <c:axId val="134220800"/>
      </c:lineChart>
      <c:catAx>
        <c:axId val="13421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422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22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34219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0.04444</cdr:x>
      <cdr:y>0.10972</cdr:y>
    </cdr:from>
    <cdr:to>
      <cdr:x>0.75095</cdr:x>
      <cdr:y>0.2504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duotone>
            <a:prstClr val="black"/>
            <a:srgbClr val="006341">
              <a:tint val="45000"/>
              <a:satMod val="400000"/>
            </a:srgbClr>
          </a:duotone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97297" y="325918"/>
          <a:ext cx="3136912" cy="41788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OFICIO_Secretariado</Template>
  <TotalTime>341</TotalTime>
  <Pages>19</Pages>
  <Words>2911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Fhj</vt:lpstr>
    </vt:vector>
  </TitlesOfParts>
  <Company>C.A.R.</Company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</dc:title>
  <dc:creator>Isabel Iturza Martínez</dc:creator>
  <cp:lastModifiedBy>Isabel Iturza Martínez</cp:lastModifiedBy>
  <cp:revision>17</cp:revision>
  <cp:lastPrinted>2020-01-16T08:05:00Z</cp:lastPrinted>
  <dcterms:created xsi:type="dcterms:W3CDTF">2021-02-09T11:22:00Z</dcterms:created>
  <dcterms:modified xsi:type="dcterms:W3CDTF">2021-02-24T07:24:00Z</dcterms:modified>
</cp:coreProperties>
</file>